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1C" w:rsidRDefault="00C8791C">
      <w:pPr>
        <w:pStyle w:val="a3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МЕТОДИКА ЗА ЗАМЕРВАНЕ НА РАБОТНАТА ХАРАКТЕРИСТИКА НА ПОМПЕН АГРЕГАТ </w:t>
      </w:r>
    </w:p>
    <w:p w:rsidR="00C8791C" w:rsidRDefault="00C8791C">
      <w:pPr>
        <w:pStyle w:val="a3"/>
        <w:rPr>
          <w:u w:val="none"/>
        </w:rPr>
      </w:pPr>
      <w:r>
        <w:t>И ХИДРАВЛИЧНАТА ХАРАКТЕРИСКИКА НА НАПОРНИЯТ ВОДОПРОВОД</w:t>
      </w:r>
      <w:r>
        <w:rPr>
          <w:u w:val="none"/>
          <w:lang w:val="en-US"/>
        </w:rPr>
        <w:t xml:space="preserve">     </w:t>
      </w:r>
    </w:p>
    <w:p w:rsidR="00C8791C" w:rsidRDefault="00C8791C">
      <w:pPr>
        <w:pStyle w:val="a3"/>
        <w:numPr>
          <w:ilvl w:val="0"/>
          <w:numId w:val="5"/>
        </w:numPr>
        <w:jc w:val="left"/>
        <w:rPr>
          <w:b/>
          <w:bCs/>
          <w:sz w:val="16"/>
          <w:u w:val="none"/>
        </w:rPr>
      </w:pPr>
      <w:r>
        <w:rPr>
          <w:sz w:val="24"/>
          <w:u w:val="none"/>
        </w:rPr>
        <w:t>Цели</w:t>
      </w:r>
      <w:r>
        <w:t>.</w:t>
      </w:r>
      <w:r>
        <w:rPr>
          <w:sz w:val="24"/>
          <w:u w:val="none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sz w:val="24"/>
          <w:u w:val="none"/>
        </w:rPr>
        <w:t>Приложение 1.5</w:t>
      </w:r>
    </w:p>
    <w:p w:rsidR="00C8791C" w:rsidRDefault="00C8791C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Анализ на съвместната работа на ПА с напорният водопровод.</w:t>
      </w:r>
    </w:p>
    <w:p w:rsidR="00C8791C" w:rsidRDefault="00C8791C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Сравнение на характеристиката на напорният водопровод с теоретичната.</w:t>
      </w:r>
    </w:p>
    <w:p w:rsidR="00C8791C" w:rsidRDefault="00C8791C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Сравнение на работната характеристика на ПА със заводската характеристика.</w:t>
      </w:r>
    </w:p>
    <w:p w:rsidR="00C8791C" w:rsidRDefault="00C8791C">
      <w:pPr>
        <w:numPr>
          <w:ilvl w:val="1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Преценка за ефективността на работа на ПА и дали е годен за работа или трябва да се </w:t>
      </w:r>
      <w:r w:rsidR="00DB2B39">
        <w:rPr>
          <w:sz w:val="24"/>
          <w:lang w:val="bg-BG"/>
        </w:rPr>
        <w:t>ремонтира</w:t>
      </w:r>
      <w:r>
        <w:rPr>
          <w:sz w:val="24"/>
          <w:lang w:val="bg-BG"/>
        </w:rPr>
        <w:t xml:space="preserve"> /подмени/.</w:t>
      </w:r>
    </w:p>
    <w:p w:rsidR="00C8791C" w:rsidRDefault="00C8791C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Методика на замерване.</w:t>
      </w:r>
    </w:p>
    <w:p w:rsidR="00C8791C" w:rsidRDefault="00C8791C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На обекта се замерват 4 точки от </w:t>
      </w:r>
      <w:r>
        <w:rPr>
          <w:sz w:val="24"/>
        </w:rPr>
        <w:t xml:space="preserve">Q-H </w:t>
      </w:r>
      <w:r>
        <w:rPr>
          <w:sz w:val="24"/>
          <w:lang w:val="bg-BG"/>
        </w:rPr>
        <w:t>характеристиката на ПА чрез притваряне на СК на напорния водопровод с помощ</w:t>
      </w:r>
      <w:r w:rsidR="007B7264">
        <w:rPr>
          <w:sz w:val="24"/>
          <w:lang w:val="bg-BG"/>
        </w:rPr>
        <w:t>т</w:t>
      </w:r>
      <w:r>
        <w:rPr>
          <w:sz w:val="24"/>
          <w:lang w:val="bg-BG"/>
        </w:rPr>
        <w:t>а на:</w:t>
      </w:r>
    </w:p>
    <w:p w:rsidR="00C8791C" w:rsidRDefault="00C8791C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Манометри 2 бр.</w:t>
      </w:r>
      <w:r w:rsidR="007B7264">
        <w:rPr>
          <w:sz w:val="24"/>
          <w:lang w:val="bg-BG"/>
        </w:rPr>
        <w:t xml:space="preserve"> </w:t>
      </w:r>
      <w:r>
        <w:rPr>
          <w:sz w:val="24"/>
          <w:lang w:val="bg-BG"/>
        </w:rPr>
        <w:t>/налягане в метри/;</w:t>
      </w:r>
      <w:r w:rsidR="007B7264">
        <w:rPr>
          <w:sz w:val="24"/>
          <w:lang w:val="bg-BG"/>
        </w:rPr>
        <w:t xml:space="preserve"> </w:t>
      </w:r>
      <w:r w:rsidR="00DB2B39">
        <w:rPr>
          <w:sz w:val="24"/>
          <w:lang w:val="bg-BG"/>
        </w:rPr>
        <w:t>Вакуумметър</w:t>
      </w:r>
      <w:r>
        <w:rPr>
          <w:sz w:val="24"/>
          <w:lang w:val="bg-BG"/>
        </w:rPr>
        <w:t xml:space="preserve"> /ваку</w:t>
      </w:r>
      <w:r w:rsidR="007B7264">
        <w:rPr>
          <w:sz w:val="24"/>
          <w:lang w:val="bg-BG"/>
        </w:rPr>
        <w:t>у</w:t>
      </w:r>
      <w:r>
        <w:rPr>
          <w:sz w:val="24"/>
          <w:lang w:val="bg-BG"/>
        </w:rPr>
        <w:t>м в метри/;</w:t>
      </w:r>
      <w:r w:rsidR="007B7264">
        <w:rPr>
          <w:sz w:val="24"/>
          <w:lang w:val="bg-BG"/>
        </w:rPr>
        <w:t xml:space="preserve"> </w:t>
      </w:r>
      <w:r>
        <w:rPr>
          <w:sz w:val="24"/>
          <w:lang w:val="bg-BG"/>
        </w:rPr>
        <w:t>Водомер /дебит в литри за секунда/.</w:t>
      </w:r>
    </w:p>
    <w:p w:rsidR="00C8791C" w:rsidRDefault="00C8791C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Налягането се измерва едновременно в 2 точки на напорният водопровод.</w:t>
      </w:r>
    </w:p>
    <w:p w:rsidR="00C8791C" w:rsidRDefault="007B7264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Първата точка е между ПА и СК</w:t>
      </w:r>
      <w:r w:rsidR="00C8791C">
        <w:rPr>
          <w:sz w:val="24"/>
          <w:lang w:val="bg-BG"/>
        </w:rPr>
        <w:t>, който се притваря, а втората точка е след СК по посока на напорният водопровод.</w:t>
      </w:r>
    </w:p>
    <w:p w:rsidR="00C8791C" w:rsidRDefault="00C8791C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 първият манометър се замерва характеристиката на ПА,</w:t>
      </w:r>
      <w:r w:rsidR="007B7264">
        <w:rPr>
          <w:sz w:val="24"/>
          <w:lang w:val="bg-BG"/>
        </w:rPr>
        <w:t xml:space="preserve"> </w:t>
      </w:r>
      <w:r>
        <w:rPr>
          <w:sz w:val="24"/>
          <w:lang w:val="bg-BG"/>
        </w:rPr>
        <w:t>а с вторият манометър характеристиката на водопровода.</w:t>
      </w:r>
    </w:p>
    <w:p w:rsidR="00C8791C" w:rsidRDefault="00257662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46355</wp:posOffset>
                </wp:positionV>
                <wp:extent cx="495300" cy="310515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10515"/>
                        </a:xfrm>
                        <a:prstGeom prst="wedgeEllipseCallout">
                          <a:avLst>
                            <a:gd name="adj1" fmla="val -3079"/>
                            <a:gd name="adj2" fmla="val 40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91C" w:rsidRDefault="00C8791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6" type="#_x0000_t63" style="position:absolute;left:0;text-align:left;margin-left:198pt;margin-top:3.65pt;width:39pt;height:2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" adj="10135,19480">
                <v:textbox>
                  <w:txbxContent>
                    <w:p w:rsidR="00C8791C" w:rsidRDefault="00C8791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149860</wp:posOffset>
                </wp:positionV>
                <wp:extent cx="2933700" cy="82804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0" cy="8280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D7F4E" id="Lin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1.8pt" to="30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" strokeweight="2.25pt"/>
            </w:pict>
          </mc:Fallback>
        </mc:AlternateContent>
      </w:r>
    </w:p>
    <w:p w:rsidR="00C8791C" w:rsidRDefault="00C8791C">
      <w:pPr>
        <w:ind w:left="360"/>
        <w:rPr>
          <w:sz w:val="24"/>
          <w:lang w:val="bg-BG"/>
        </w:rPr>
      </w:pPr>
    </w:p>
    <w:p w:rsidR="00C8791C" w:rsidRDefault="00257662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109855</wp:posOffset>
                </wp:positionV>
                <wp:extent cx="495300" cy="310515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10515"/>
                        </a:xfrm>
                        <a:prstGeom prst="wedgeEllipseCallout">
                          <a:avLst>
                            <a:gd name="adj1" fmla="val 5130"/>
                            <a:gd name="adj2" fmla="val 547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91C" w:rsidRDefault="00C8791C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</w:rPr>
                              <w:t>M1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7" type="#_x0000_t63" style="position:absolute;left:0;text-align:left;margin-left:78pt;margin-top:8.65pt;width:39pt;height:2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" adj="11908,22616">
                <v:textbox>
                  <w:txbxContent>
                    <w:p w:rsidR="00C8791C" w:rsidRDefault="00C8791C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</w:rPr>
                        <w:t>M1</w:t>
                      </w:r>
                      <w:r>
                        <w:rPr>
                          <w:sz w:val="24"/>
                          <w:lang w:val="bg-BG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6350</wp:posOffset>
                </wp:positionV>
                <wp:extent cx="0" cy="103505"/>
                <wp:effectExtent l="0" t="0" r="0" b="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045BB" id="Line 16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5pt" to="3in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76835</wp:posOffset>
                </wp:positionV>
                <wp:extent cx="297180" cy="376555"/>
                <wp:effectExtent l="0" t="0" r="0" b="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559647">
                          <a:off x="0" y="0"/>
                          <a:ext cx="297180" cy="376555"/>
                        </a:xfrm>
                        <a:prstGeom prst="triangle">
                          <a:avLst>
                            <a:gd name="adj" fmla="val 50662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6C40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3" o:spid="_x0000_s1026" type="#_x0000_t5" style="position:absolute;margin-left:171.15pt;margin-top:6.05pt;width:23.4pt;height:29.65pt;rotation:-659767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" adj="10943" strokeweight="2.25pt"/>
            </w:pict>
          </mc:Fallback>
        </mc:AlternateContent>
      </w:r>
      <w:r w:rsidR="00C8791C">
        <w:rPr>
          <w:sz w:val="24"/>
        </w:rPr>
        <w:t xml:space="preserve">                                           </w:t>
      </w:r>
      <w:r w:rsidR="00C8791C">
        <w:rPr>
          <w:sz w:val="24"/>
          <w:lang w:val="bg-BG"/>
        </w:rPr>
        <w:t>СК</w:t>
      </w:r>
    </w:p>
    <w:p w:rsidR="00C8791C" w:rsidRDefault="00257662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141605</wp:posOffset>
                </wp:positionV>
                <wp:extent cx="419100" cy="62103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62103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E27D7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2" o:spid="_x0000_s1026" type="#_x0000_t131" style="position:absolute;margin-left:45pt;margin-top:11.15pt;width:33pt;height:48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" strokeweight="2.25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-1905</wp:posOffset>
                </wp:positionV>
                <wp:extent cx="297180" cy="376555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470351">
                          <a:off x="0" y="0"/>
                          <a:ext cx="297180" cy="376555"/>
                        </a:xfrm>
                        <a:prstGeom prst="triangle">
                          <a:avLst>
                            <a:gd name="adj" fmla="val 50662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1994D" id="AutoShape 14" o:spid="_x0000_s1026" type="#_x0000_t5" style="position:absolute;margin-left:144.5pt;margin-top:-.15pt;width:23.4pt;height:29.65pt;rotation:4882815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" adj="10943" strokeweight="2.25pt"/>
            </w:pict>
          </mc:Fallback>
        </mc:AlternateContent>
      </w:r>
    </w:p>
    <w:p w:rsidR="00C8791C" w:rsidRDefault="00257662">
      <w:pPr>
        <w:ind w:left="360"/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69850</wp:posOffset>
                </wp:positionV>
                <wp:extent cx="38100" cy="103505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0CA84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.5pt" to="10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rrKFwIAACw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"/>
            </w:pict>
          </mc:Fallback>
        </mc:AlternateContent>
      </w:r>
      <w:r w:rsidR="00C8791C">
        <w:rPr>
          <w:sz w:val="24"/>
          <w:lang w:val="bg-BG"/>
        </w:rPr>
        <w:t xml:space="preserve">                                                        </w:t>
      </w:r>
    </w:p>
    <w:p w:rsidR="00C8791C" w:rsidRDefault="00C8791C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  ПА</w:t>
      </w:r>
    </w:p>
    <w:p w:rsidR="00C8791C" w:rsidRDefault="00C8791C">
      <w:pPr>
        <w:ind w:left="360"/>
        <w:rPr>
          <w:sz w:val="24"/>
          <w:lang w:val="bg-BG"/>
        </w:rPr>
      </w:pPr>
    </w:p>
    <w:p w:rsidR="00C8791C" w:rsidRDefault="00C8791C">
      <w:pPr>
        <w:ind w:left="360"/>
        <w:rPr>
          <w:sz w:val="24"/>
          <w:lang w:val="bg-BG"/>
        </w:rPr>
      </w:pPr>
    </w:p>
    <w:p w:rsidR="00C8791C" w:rsidRDefault="00C8791C">
      <w:pPr>
        <w:ind w:left="360"/>
        <w:rPr>
          <w:sz w:val="24"/>
          <w:lang w:val="bg-BG"/>
        </w:rPr>
      </w:pPr>
      <w:r>
        <w:rPr>
          <w:sz w:val="24"/>
          <w:lang w:val="bg-BG"/>
        </w:rPr>
        <w:t>4 – те точки се избират от напълно затворен СК до напълно отворен,</w:t>
      </w:r>
      <w:r w:rsidR="007B7264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стъпката трябва да е през равни интервали по отношение на налягането.</w:t>
      </w:r>
    </w:p>
    <w:p w:rsidR="00C8791C" w:rsidRDefault="00C8791C">
      <w:pPr>
        <w:ind w:left="360"/>
        <w:rPr>
          <w:sz w:val="24"/>
          <w:lang w:val="bg-BG"/>
        </w:rPr>
      </w:pPr>
      <w:r>
        <w:rPr>
          <w:sz w:val="24"/>
          <w:lang w:val="bg-BG"/>
        </w:rPr>
        <w:t>Например:</w:t>
      </w:r>
      <w:r w:rsidR="007B7264">
        <w:rPr>
          <w:sz w:val="24"/>
          <w:lang w:val="bg-BG"/>
        </w:rPr>
        <w:t xml:space="preserve"> </w:t>
      </w:r>
      <w:r>
        <w:rPr>
          <w:sz w:val="24"/>
        </w:rPr>
        <w:t>H</w:t>
      </w:r>
      <w:r>
        <w:rPr>
          <w:sz w:val="24"/>
          <w:lang w:val="bg-BG"/>
        </w:rPr>
        <w:t xml:space="preserve">1 = 160 м при затворен СК, а </w:t>
      </w:r>
      <w:r>
        <w:rPr>
          <w:sz w:val="24"/>
        </w:rPr>
        <w:t>H</w:t>
      </w:r>
      <w:r>
        <w:rPr>
          <w:sz w:val="24"/>
          <w:lang w:val="bg-BG"/>
        </w:rPr>
        <w:t>4 = 135 м при отворен СК.</w:t>
      </w:r>
    </w:p>
    <w:p w:rsidR="00C8791C" w:rsidRDefault="00C8791C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Следователно измерените точки ще бъдат 160; 155; 145; 135 м.</w:t>
      </w:r>
    </w:p>
    <w:p w:rsidR="00C8791C" w:rsidRDefault="00C8791C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Срещу всяка точка от налягането се засича съответния дебит на ПА и показанието на вторият манометър /М2/.</w:t>
      </w:r>
    </w:p>
    <w:p w:rsidR="00C8791C" w:rsidRDefault="00C8791C">
      <w:pPr>
        <w:pStyle w:val="1"/>
      </w:pPr>
      <w:r>
        <w:t xml:space="preserve">ПРИМЕР </w:t>
      </w:r>
    </w:p>
    <w:p w:rsidR="00C8791C" w:rsidRDefault="00C8791C">
      <w:pPr>
        <w:jc w:val="center"/>
      </w:pPr>
    </w:p>
    <w:tbl>
      <w:tblPr>
        <w:tblW w:w="8870" w:type="dxa"/>
        <w:tblInd w:w="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420"/>
        <w:gridCol w:w="1420"/>
        <w:gridCol w:w="1019"/>
        <w:gridCol w:w="968"/>
        <w:gridCol w:w="968"/>
        <w:gridCol w:w="968"/>
        <w:gridCol w:w="968"/>
      </w:tblGrid>
      <w:tr w:rsidR="00C8791C">
        <w:trPr>
          <w:trHeight w:val="3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Дебит л/с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Напор Р1 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Напор Р2 м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2576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bg-BG" w:eastAsia="bg-BG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57150</wp:posOffset>
                  </wp:positionV>
                  <wp:extent cx="2933700" cy="2306955"/>
                  <wp:effectExtent l="0" t="0" r="0" b="0"/>
                  <wp:wrapNone/>
                  <wp:docPr id="17" name="Картина 17" descr="clip_image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lip_image001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30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</w:tblGrid>
            <w:tr w:rsidR="00C8791C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C8791C" w:rsidRDefault="00C8791C">
                  <w:pPr>
                    <w:rPr>
                      <w:rFonts w:ascii="Tahoma" w:hAnsi="Tahoma" w:cs="Tahoma"/>
                    </w:rPr>
                  </w:pPr>
                </w:p>
              </w:tc>
            </w:tr>
          </w:tbl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123,3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30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791C" w:rsidRDefault="00C879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  <w:tr w:rsidR="00C8791C">
        <w:trPr>
          <w:trHeight w:val="1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8791C" w:rsidRDefault="00C8791C">
            <w:pPr>
              <w:rPr>
                <w:rFonts w:ascii="Tahoma" w:hAnsi="Tahoma" w:cs="Tahoma"/>
              </w:rPr>
            </w:pPr>
          </w:p>
        </w:tc>
      </w:tr>
    </w:tbl>
    <w:p w:rsidR="00C8791C" w:rsidRDefault="00C8791C">
      <w:pPr>
        <w:rPr>
          <w:sz w:val="24"/>
          <w:lang w:val="bg-BG"/>
        </w:rPr>
      </w:pPr>
      <w:r>
        <w:rPr>
          <w:sz w:val="24"/>
          <w:lang w:val="bg-BG"/>
        </w:rPr>
        <w:t>При отворен СК Р1 = Р2 = 135 м е работната точка на ПА.</w:t>
      </w:r>
    </w:p>
    <w:p w:rsidR="00C8791C" w:rsidRDefault="00C8791C">
      <w:pPr>
        <w:rPr>
          <w:sz w:val="24"/>
          <w:lang w:val="bg-BG"/>
        </w:rPr>
      </w:pPr>
      <w:r>
        <w:rPr>
          <w:sz w:val="24"/>
          <w:lang w:val="bg-BG"/>
        </w:rPr>
        <w:t xml:space="preserve">При затворен СК Р2 = 120 м е статичното налягане при </w:t>
      </w:r>
      <w:r>
        <w:rPr>
          <w:sz w:val="24"/>
        </w:rPr>
        <w:t xml:space="preserve">Q </w:t>
      </w:r>
      <w:r>
        <w:rPr>
          <w:sz w:val="24"/>
          <w:lang w:val="bg-BG"/>
        </w:rPr>
        <w:t>= 0.л/с.</w:t>
      </w:r>
    </w:p>
    <w:p w:rsidR="00C8791C" w:rsidRDefault="00C8791C">
      <w:pPr>
        <w:rPr>
          <w:sz w:val="24"/>
          <w:lang w:val="bg-BG"/>
        </w:rPr>
      </w:pPr>
      <w:r>
        <w:rPr>
          <w:sz w:val="24"/>
          <w:lang w:val="bg-BG"/>
        </w:rPr>
        <w:t>При ПА,</w:t>
      </w:r>
      <w:r w:rsidR="007B7264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които не са залети измереният ва</w:t>
      </w:r>
      <w:r w:rsidR="007B7264">
        <w:rPr>
          <w:sz w:val="24"/>
          <w:lang w:val="bg-BG"/>
        </w:rPr>
        <w:t>ку</w:t>
      </w:r>
      <w:r>
        <w:rPr>
          <w:sz w:val="24"/>
          <w:lang w:val="bg-BG"/>
        </w:rPr>
        <w:t>ум се прибавя към измерения напор.</w:t>
      </w:r>
    </w:p>
    <w:p w:rsidR="00C8791C" w:rsidRDefault="00C8791C">
      <w:pPr>
        <w:rPr>
          <w:sz w:val="24"/>
          <w:lang w:val="bg-BG"/>
        </w:rPr>
      </w:pPr>
      <w:r>
        <w:rPr>
          <w:sz w:val="24"/>
          <w:lang w:val="bg-BG"/>
        </w:rPr>
        <w:t>При ПА работещи при много високо налягане затварянето напълно на СК може да причини протичане на СК от салниковота набивка.</w:t>
      </w:r>
      <w:r w:rsidR="007B7264">
        <w:rPr>
          <w:sz w:val="24"/>
          <w:lang w:val="bg-BG"/>
        </w:rPr>
        <w:t xml:space="preserve"> </w:t>
      </w:r>
      <w:r>
        <w:rPr>
          <w:sz w:val="24"/>
          <w:lang w:val="bg-BG"/>
        </w:rPr>
        <w:t>В такъв случай не включваме напълно затворен СК,</w:t>
      </w:r>
      <w:r w:rsidR="007B7264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точка от измерването.</w:t>
      </w:r>
    </w:p>
    <w:p w:rsidR="00C8791C" w:rsidRDefault="00C8791C">
      <w:pPr>
        <w:rPr>
          <w:sz w:val="24"/>
          <w:lang w:val="bg-BG"/>
        </w:rPr>
      </w:pPr>
      <w:r>
        <w:rPr>
          <w:sz w:val="24"/>
          <w:lang w:val="bg-BG"/>
        </w:rPr>
        <w:t xml:space="preserve">    </w:t>
      </w:r>
    </w:p>
    <w:p w:rsidR="00C8791C" w:rsidRDefault="00C8791C">
      <w:pPr>
        <w:rPr>
          <w:sz w:val="24"/>
          <w:lang w:val="bg-BG"/>
        </w:rPr>
      </w:pPr>
    </w:p>
    <w:sectPr w:rsidR="00C8791C">
      <w:pgSz w:w="11907" w:h="16840" w:code="9"/>
      <w:pgMar w:top="0" w:right="6" w:bottom="57" w:left="357" w:header="0" w:footer="0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8C6"/>
    <w:multiLevelType w:val="hybridMultilevel"/>
    <w:tmpl w:val="38BAB9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730CE"/>
    <w:multiLevelType w:val="hybridMultilevel"/>
    <w:tmpl w:val="A336F2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16076"/>
    <w:multiLevelType w:val="hybridMultilevel"/>
    <w:tmpl w:val="A336F2E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A45A45"/>
    <w:multiLevelType w:val="hybridMultilevel"/>
    <w:tmpl w:val="A336F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9F4D21"/>
    <w:multiLevelType w:val="hybridMultilevel"/>
    <w:tmpl w:val="620CC6D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DA"/>
    <w:rsid w:val="00257662"/>
    <w:rsid w:val="004F72DA"/>
    <w:rsid w:val="007B7264"/>
    <w:rsid w:val="00C8791C"/>
    <w:rsid w:val="00DB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BCAB1F-2CDE-41A2-A574-D2EDF4E7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sz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u w:val="singl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МЕТОДИКА ЗА ЗАМЕРВАНЕ НА РАБОТНАТА ХАРАКТЕРИСТИКА НА ПОМПЕН АГРЕГАТ </vt:lpstr>
      <vt:lpstr>МЕТОДИКА ЗА ЗАМЕРВАНЕ НА РАБОТНАТА ХАРАКТЕРИСТИКА НА ПОМПЕН АГРЕГАТ </vt:lpstr>
    </vt:vector>
  </TitlesOfParts>
  <Company>tj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ЗА ЗАМЕРВАНЕ НА РАБОТНАТА ХАРАКТЕРИСТИКА НА ПОМПЕН АГРЕГАТ</dc:title>
  <dc:subject/>
  <dc:creator>rj</dc:creator>
  <cp:keywords/>
  <dc:description/>
  <cp:lastModifiedBy>Rumen Yordanov</cp:lastModifiedBy>
  <cp:revision>3</cp:revision>
  <dcterms:created xsi:type="dcterms:W3CDTF">2026-04-21T17:42:00Z</dcterms:created>
  <dcterms:modified xsi:type="dcterms:W3CDTF">2026-04-21T17:42:00Z</dcterms:modified>
</cp:coreProperties>
</file>