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0F" w:rsidRPr="00357E51" w:rsidRDefault="0048130F" w:rsidP="00357E51">
      <w:pPr>
        <w:pStyle w:val="a3"/>
        <w:jc w:val="center"/>
        <w:rPr>
          <w:rFonts w:eastAsia="MS Mincho"/>
          <w:sz w:val="28"/>
          <w:szCs w:val="28"/>
          <w:lang w:val="ru-RU"/>
        </w:rPr>
      </w:pPr>
      <w:r w:rsidRPr="00357E51">
        <w:rPr>
          <w:rFonts w:eastAsia="MS Mincho"/>
          <w:sz w:val="28"/>
          <w:szCs w:val="28"/>
          <w:lang w:val="ru-RU"/>
        </w:rPr>
        <w:t xml:space="preserve">"Водоснабдяване и канализация" </w:t>
      </w:r>
      <w:r w:rsidR="00357E51" w:rsidRPr="00357E51">
        <w:rPr>
          <w:rFonts w:eastAsia="MS Mincho"/>
          <w:sz w:val="28"/>
          <w:szCs w:val="28"/>
          <w:lang w:val="ru-RU"/>
        </w:rPr>
        <w:t xml:space="preserve">ООД </w:t>
      </w:r>
      <w:r w:rsidRPr="00357E51">
        <w:rPr>
          <w:rFonts w:eastAsia="MS Mincho"/>
          <w:sz w:val="28"/>
          <w:szCs w:val="28"/>
          <w:lang w:val="ru-RU"/>
        </w:rPr>
        <w:t>гр.</w:t>
      </w:r>
      <w:r w:rsidR="006447ED">
        <w:rPr>
          <w:rFonts w:eastAsia="MS Mincho"/>
          <w:sz w:val="28"/>
          <w:szCs w:val="28"/>
          <w:lang w:val="ru-RU"/>
        </w:rPr>
        <w:t xml:space="preserve"> </w:t>
      </w:r>
      <w:r w:rsidRPr="00357E51">
        <w:rPr>
          <w:rFonts w:eastAsia="MS Mincho"/>
          <w:sz w:val="28"/>
          <w:szCs w:val="28"/>
          <w:lang w:val="ru-RU"/>
        </w:rPr>
        <w:t>Русе</w:t>
      </w:r>
      <w:r>
        <w:rPr>
          <w:rFonts w:eastAsia="MS Mincho"/>
          <w:sz w:val="24"/>
          <w:lang w:val="bg-BG"/>
        </w:rPr>
        <w:tab/>
      </w:r>
    </w:p>
    <w:p w:rsidR="0048130F" w:rsidRDefault="0048130F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</w:t>
      </w:r>
    </w:p>
    <w:p w:rsidR="0048130F" w:rsidRDefault="0048130F">
      <w:pPr>
        <w:pStyle w:val="a3"/>
        <w:rPr>
          <w:rFonts w:eastAsia="MS Mincho"/>
          <w:sz w:val="24"/>
          <w:u w:val="single"/>
          <w:lang w:val="ru-RU"/>
        </w:rPr>
      </w:pPr>
      <w:r>
        <w:rPr>
          <w:rFonts w:eastAsia="MS Mincho"/>
          <w:sz w:val="24"/>
          <w:lang w:val="ru-RU"/>
        </w:rPr>
        <w:t xml:space="preserve">                     </w:t>
      </w:r>
      <w:bookmarkStart w:id="0" w:name="OLE_LINK1"/>
      <w:bookmarkStart w:id="1" w:name="OLE_LINK2"/>
      <w:r>
        <w:rPr>
          <w:rFonts w:eastAsia="MS Mincho"/>
          <w:sz w:val="24"/>
          <w:u w:val="single"/>
          <w:lang w:val="ru-RU"/>
        </w:rPr>
        <w:t>И Н С Т Р У К Ц И Я</w:t>
      </w:r>
    </w:p>
    <w:p w:rsidR="0048130F" w:rsidRPr="00DE3865" w:rsidRDefault="0048130F">
      <w:pPr>
        <w:pStyle w:val="a3"/>
        <w:rPr>
          <w:rFonts w:eastAsia="MS Mincho"/>
          <w:sz w:val="16"/>
          <w:szCs w:val="16"/>
          <w:u w:val="single"/>
          <w:lang w:val="ru-RU"/>
        </w:rPr>
      </w:pPr>
    </w:p>
    <w:p w:rsidR="0048130F" w:rsidRPr="00573C71" w:rsidRDefault="0048130F">
      <w:pPr>
        <w:pStyle w:val="a3"/>
        <w:jc w:val="center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 xml:space="preserve">за работа с помпа за прехвърляне на дезинфектин </w:t>
      </w:r>
      <w:r w:rsidR="00573C71">
        <w:rPr>
          <w:rFonts w:eastAsia="MS Mincho"/>
          <w:sz w:val="24"/>
          <w:lang w:val="bg-BG"/>
        </w:rPr>
        <w:t>варелен тип</w:t>
      </w:r>
    </w:p>
    <w:p w:rsidR="0048130F" w:rsidRPr="00DE3865" w:rsidRDefault="0048130F">
      <w:pPr>
        <w:pStyle w:val="a3"/>
        <w:jc w:val="center"/>
        <w:rPr>
          <w:rFonts w:eastAsia="MS Mincho"/>
          <w:sz w:val="16"/>
          <w:szCs w:val="16"/>
          <w:lang w:val="ru-RU"/>
        </w:rPr>
      </w:pPr>
    </w:p>
    <w:p w:rsidR="0048130F" w:rsidRDefault="0048130F">
      <w:pPr>
        <w:pStyle w:val="a3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І.</w:t>
      </w:r>
      <w:r w:rsidR="006447ED">
        <w:rPr>
          <w:rFonts w:eastAsia="MS Mincho"/>
          <w:sz w:val="24"/>
          <w:u w:val="single"/>
          <w:lang w:val="bg-BG"/>
        </w:rPr>
        <w:t xml:space="preserve"> </w:t>
      </w:r>
      <w:r>
        <w:rPr>
          <w:rFonts w:eastAsia="MS Mincho"/>
          <w:sz w:val="24"/>
          <w:u w:val="single"/>
          <w:lang w:val="bg-BG"/>
        </w:rPr>
        <w:t>ПРЕДНАЗНАЧЕНИЕ.</w:t>
      </w:r>
    </w:p>
    <w:p w:rsidR="0048130F" w:rsidRDefault="00573C71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Помпата тип </w:t>
      </w:r>
      <w:r w:rsidR="0048130F">
        <w:rPr>
          <w:rFonts w:eastAsia="MS Mincho"/>
          <w:sz w:val="24"/>
          <w:lang w:val="bg-BG"/>
        </w:rPr>
        <w:t xml:space="preserve">е предназначена за </w:t>
      </w:r>
      <w:r w:rsidR="0048130F">
        <w:rPr>
          <w:rFonts w:eastAsia="MS Mincho"/>
          <w:sz w:val="24"/>
          <w:lang w:val="ru-RU"/>
        </w:rPr>
        <w:t>прехвърляне на 12 % воден разтвор на натриев хипохлорит</w:t>
      </w:r>
      <w:r w:rsidR="0048130F">
        <w:rPr>
          <w:rFonts w:eastAsia="MS Mincho"/>
          <w:sz w:val="24"/>
          <w:lang w:val="bg-BG"/>
        </w:rPr>
        <w:t>.</w:t>
      </w:r>
    </w:p>
    <w:p w:rsidR="0048130F" w:rsidRPr="00DE3865" w:rsidRDefault="0048130F">
      <w:pPr>
        <w:pStyle w:val="a3"/>
        <w:rPr>
          <w:rFonts w:eastAsia="MS Mincho"/>
          <w:sz w:val="16"/>
          <w:szCs w:val="16"/>
          <w:lang w:val="bg-BG"/>
        </w:rPr>
      </w:pPr>
    </w:p>
    <w:p w:rsidR="0048130F" w:rsidRDefault="0048130F">
      <w:pPr>
        <w:pStyle w:val="a3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ІІ.</w:t>
      </w:r>
      <w:r w:rsidR="006447ED">
        <w:rPr>
          <w:rFonts w:eastAsia="MS Mincho"/>
          <w:sz w:val="24"/>
          <w:u w:val="single"/>
          <w:lang w:val="bg-BG"/>
        </w:rPr>
        <w:t xml:space="preserve"> </w:t>
      </w:r>
      <w:r>
        <w:rPr>
          <w:rFonts w:eastAsia="MS Mincho"/>
          <w:sz w:val="24"/>
          <w:u w:val="single"/>
          <w:lang w:val="bg-BG"/>
        </w:rPr>
        <w:t>УСТРОЙСТВО.</w:t>
      </w:r>
    </w:p>
    <w:p w:rsidR="0048130F" w:rsidRDefault="0048130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Помпата се състои от:</w:t>
      </w:r>
    </w:p>
    <w:p w:rsidR="0048130F" w:rsidRDefault="0048130F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Ел.</w:t>
      </w:r>
      <w:r w:rsidR="006447ED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мотор 220 в ~;</w:t>
      </w:r>
      <w:r w:rsidR="006447ED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500 вт;</w:t>
      </w:r>
      <w:r w:rsidR="006447ED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вертикален;</w:t>
      </w:r>
      <w:r w:rsidR="006447ED">
        <w:rPr>
          <w:rFonts w:eastAsia="MS Mincho"/>
          <w:sz w:val="24"/>
          <w:lang w:val="bg-BG"/>
        </w:rPr>
        <w:t xml:space="preserve"> </w:t>
      </w:r>
      <w:r w:rsidR="00357E51">
        <w:rPr>
          <w:rFonts w:eastAsia="MS Mincho"/>
          <w:sz w:val="24"/>
          <w:lang w:val="bg-BG"/>
        </w:rPr>
        <w:t>Водоустойчив</w:t>
      </w:r>
      <w:r w:rsidR="003C67A9">
        <w:rPr>
          <w:rFonts w:eastAsia="MS Mincho"/>
          <w:sz w:val="24"/>
          <w:lang w:val="bg-BG"/>
        </w:rPr>
        <w:t xml:space="preserve"> </w:t>
      </w:r>
      <w:r w:rsidR="003C67A9">
        <w:rPr>
          <w:rFonts w:eastAsia="MS Mincho"/>
          <w:sz w:val="24"/>
        </w:rPr>
        <w:t>IP</w:t>
      </w:r>
      <w:r w:rsidR="003C67A9" w:rsidRPr="003C67A9">
        <w:rPr>
          <w:rFonts w:eastAsia="MS Mincho"/>
          <w:sz w:val="24"/>
          <w:lang w:val="bg-BG"/>
        </w:rPr>
        <w:t>24</w:t>
      </w:r>
      <w:r w:rsidR="00357E51">
        <w:rPr>
          <w:rFonts w:eastAsia="MS Mincho"/>
          <w:sz w:val="24"/>
          <w:lang w:val="bg-BG"/>
        </w:rPr>
        <w:t>.</w:t>
      </w:r>
    </w:p>
    <w:p w:rsidR="0048130F" w:rsidRDefault="0048130F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Вал за задвижване на помпата;</w:t>
      </w:r>
    </w:p>
    <w:p w:rsidR="0048130F" w:rsidRDefault="0048130F">
      <w:pPr>
        <w:pStyle w:val="a3"/>
        <w:numPr>
          <w:ilvl w:val="0"/>
          <w:numId w:val="1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Помпена глава</w:t>
      </w:r>
      <w:r w:rsidR="006447ED">
        <w:rPr>
          <w:rFonts w:eastAsia="MS Mincho"/>
          <w:sz w:val="24"/>
          <w:lang w:val="bg-BG"/>
        </w:rPr>
        <w:t xml:space="preserve"> – потопена в съда с параметри: </w:t>
      </w:r>
      <w:r>
        <w:rPr>
          <w:rFonts w:eastAsia="MS Mincho"/>
          <w:sz w:val="24"/>
          <w:lang w:val="bg-BG"/>
        </w:rPr>
        <w:t>10 м;</w:t>
      </w:r>
      <w:r w:rsidR="006447ED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1 л/сек.</w:t>
      </w:r>
    </w:p>
    <w:p w:rsidR="0048130F" w:rsidRPr="00DE3865" w:rsidRDefault="0048130F">
      <w:pPr>
        <w:pStyle w:val="a3"/>
        <w:ind w:left="510"/>
        <w:rPr>
          <w:rFonts w:eastAsia="MS Mincho"/>
          <w:sz w:val="16"/>
          <w:szCs w:val="16"/>
          <w:lang w:val="bg-BG"/>
        </w:rPr>
      </w:pPr>
    </w:p>
    <w:p w:rsidR="0048130F" w:rsidRDefault="0048130F">
      <w:pPr>
        <w:pStyle w:val="a3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ІІІ.</w:t>
      </w:r>
      <w:r w:rsidR="006447ED">
        <w:rPr>
          <w:rFonts w:eastAsia="MS Mincho"/>
          <w:sz w:val="24"/>
          <w:u w:val="single"/>
          <w:lang w:val="bg-BG"/>
        </w:rPr>
        <w:t xml:space="preserve"> </w:t>
      </w:r>
      <w:r>
        <w:rPr>
          <w:rFonts w:eastAsia="MS Mincho"/>
          <w:sz w:val="24"/>
          <w:u w:val="single"/>
          <w:lang w:val="bg-BG"/>
        </w:rPr>
        <w:t>ЕКСПЛОАТАЦИЯ.</w:t>
      </w:r>
    </w:p>
    <w:p w:rsidR="0048130F" w:rsidRDefault="006447ED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</w:t>
      </w:r>
      <w:r w:rsidR="0048130F">
        <w:rPr>
          <w:rFonts w:eastAsia="MS Mincho"/>
          <w:sz w:val="24"/>
          <w:lang w:val="bg-BG"/>
        </w:rPr>
        <w:t>Помпата трябва да работи само във вертикално положение.</w:t>
      </w:r>
    </w:p>
    <w:p w:rsidR="0048130F" w:rsidRDefault="006447ED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</w:t>
      </w:r>
      <w:r w:rsidR="0048130F">
        <w:rPr>
          <w:rFonts w:eastAsia="MS Mincho"/>
          <w:sz w:val="24"/>
          <w:lang w:val="bg-BG"/>
        </w:rPr>
        <w:t>Операторът трябва да е екипиран с ръкавици и предпазна маска по време на работа.</w:t>
      </w:r>
    </w:p>
    <w:p w:rsidR="0048130F" w:rsidRDefault="006447ED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</w:t>
      </w:r>
      <w:r w:rsidR="0048130F">
        <w:rPr>
          <w:rFonts w:eastAsia="MS Mincho"/>
          <w:sz w:val="24"/>
          <w:lang w:val="bg-BG"/>
        </w:rPr>
        <w:t>Проверете дали връзките и фитингите са притегнати.</w:t>
      </w:r>
    </w:p>
    <w:p w:rsidR="0048130F" w:rsidRDefault="006447ED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</w:t>
      </w:r>
      <w:r w:rsidR="0048130F">
        <w:rPr>
          <w:rFonts w:eastAsia="MS Mincho"/>
          <w:sz w:val="24"/>
          <w:lang w:val="bg-BG"/>
        </w:rPr>
        <w:t>Помпата не трябва да работи на “сухо”.</w:t>
      </w:r>
    </w:p>
    <w:p w:rsidR="0048130F" w:rsidRDefault="006447ED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</w:t>
      </w:r>
      <w:r w:rsidR="0048130F">
        <w:rPr>
          <w:rFonts w:eastAsia="MS Mincho"/>
          <w:sz w:val="24"/>
          <w:lang w:val="bg-BG"/>
        </w:rPr>
        <w:t>Помпата трябва да се укрепи към съда с помощ</w:t>
      </w:r>
      <w:r w:rsidR="00EB5DEF">
        <w:rPr>
          <w:rFonts w:eastAsia="MS Mincho"/>
          <w:sz w:val="24"/>
          <w:lang w:val="bg-BG"/>
        </w:rPr>
        <w:t>т</w:t>
      </w:r>
      <w:r w:rsidR="0048130F">
        <w:rPr>
          <w:rFonts w:eastAsia="MS Mincho"/>
          <w:sz w:val="24"/>
          <w:lang w:val="bg-BG"/>
        </w:rPr>
        <w:t>а на фланец.</w:t>
      </w:r>
    </w:p>
    <w:p w:rsidR="006447ED" w:rsidRDefault="006447ED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</w:t>
      </w:r>
      <w:r w:rsidR="0048130F">
        <w:rPr>
          <w:rFonts w:eastAsia="MS Mincho"/>
          <w:sz w:val="24"/>
          <w:lang w:val="bg-BG"/>
        </w:rPr>
        <w:t xml:space="preserve">Изхода на помпата не трябва да се подлага на огъване повече </w:t>
      </w:r>
    </w:p>
    <w:p w:rsidR="0048130F" w:rsidRDefault="0048130F" w:rsidP="006447ED">
      <w:pPr>
        <w:pStyle w:val="a3"/>
        <w:ind w:left="87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от 10 </w:t>
      </w:r>
      <w:r>
        <w:rPr>
          <w:rFonts w:eastAsia="MS Mincho"/>
          <w:sz w:val="24"/>
        </w:rPr>
        <w:t>Nm</w:t>
      </w:r>
      <w:r>
        <w:rPr>
          <w:rFonts w:eastAsia="MS Mincho"/>
          <w:sz w:val="24"/>
          <w:lang w:val="bg-BG"/>
        </w:rPr>
        <w:t>.</w:t>
      </w:r>
    </w:p>
    <w:p w:rsidR="0048130F" w:rsidRDefault="0048130F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Не трябва да се потапя помпата повече от степента под изхода.</w:t>
      </w:r>
    </w:p>
    <w:p w:rsidR="0048130F" w:rsidRDefault="0048130F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Ако има опасност от попадане на механични отпадъци в помпата,</w:t>
      </w:r>
      <w:r w:rsidR="006447ED">
        <w:rPr>
          <w:rFonts w:eastAsia="MS Mincho"/>
          <w:sz w:val="24"/>
          <w:lang w:val="bg-BG"/>
        </w:rPr>
        <w:t xml:space="preserve"> </w:t>
      </w:r>
      <w:bookmarkStart w:id="2" w:name="_GoBack"/>
      <w:bookmarkEnd w:id="2"/>
      <w:r>
        <w:rPr>
          <w:rFonts w:eastAsia="MS Mincho"/>
          <w:sz w:val="24"/>
          <w:lang w:val="bg-BG"/>
        </w:rPr>
        <w:t>тя трябва да се защити с цедка.</w:t>
      </w:r>
    </w:p>
    <w:p w:rsidR="0048130F" w:rsidRDefault="0048130F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При затворен кран помпата може да работи до 15 минути.</w:t>
      </w:r>
    </w:p>
    <w:p w:rsidR="0048130F" w:rsidRDefault="0048130F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Помпата се съхранява вертикално и не трябва да се излага на пряка слънчева светлина.</w:t>
      </w:r>
    </w:p>
    <w:p w:rsidR="0048130F" w:rsidRDefault="0048130F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Отворите над помпата не трябва да са запушени по време на работа.</w:t>
      </w:r>
    </w:p>
    <w:p w:rsidR="0048130F" w:rsidRDefault="0048130F">
      <w:pPr>
        <w:pStyle w:val="a3"/>
        <w:rPr>
          <w:rFonts w:eastAsia="MS Mincho"/>
          <w:sz w:val="24"/>
          <w:lang w:val="bg-BG"/>
        </w:rPr>
      </w:pPr>
    </w:p>
    <w:bookmarkEnd w:id="0"/>
    <w:bookmarkEnd w:id="1"/>
    <w:p w:rsidR="0048130F" w:rsidRDefault="00731677" w:rsidP="00DE3865">
      <w:pPr>
        <w:pStyle w:val="a3"/>
        <w:jc w:val="center"/>
        <w:rPr>
          <w:rFonts w:eastAsia="MS Mincho"/>
          <w:sz w:val="24"/>
          <w:lang w:val="ru-RU"/>
        </w:rPr>
      </w:pPr>
      <w:r w:rsidRPr="00C475B7">
        <w:rPr>
          <w:rFonts w:ascii="Tahoma" w:hAnsi="Tahoma" w:cs="Tahoma"/>
          <w:noProof/>
          <w:color w:val="000000"/>
          <w:sz w:val="19"/>
          <w:szCs w:val="19"/>
          <w:lang w:val="bg-BG" w:eastAsia="bg-BG"/>
        </w:rPr>
        <w:drawing>
          <wp:inline distT="0" distB="0" distL="0" distR="0">
            <wp:extent cx="559435" cy="2484120"/>
            <wp:effectExtent l="0" t="0" r="0" b="0"/>
            <wp:docPr id="1" name="Картина 1" descr="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30F">
        <w:rPr>
          <w:rFonts w:eastAsia="MS Mincho"/>
          <w:sz w:val="24"/>
          <w:lang w:val="ru-RU"/>
        </w:rPr>
        <w:t xml:space="preserve">                      </w:t>
      </w:r>
      <w:r w:rsidR="00C475B7">
        <w:rPr>
          <w:rFonts w:ascii="Tahoma" w:hAnsi="Tahoma" w:cs="Tahoma"/>
          <w:color w:val="000000"/>
          <w:sz w:val="19"/>
          <w:szCs w:val="19"/>
        </w:rPr>
        <w:t> </w:t>
      </w:r>
      <w:r w:rsidRPr="00C475B7">
        <w:rPr>
          <w:rFonts w:ascii="Tahoma" w:hAnsi="Tahoma" w:cs="Tahoma"/>
          <w:b/>
          <w:bCs/>
          <w:noProof/>
          <w:color w:val="00194C"/>
          <w:sz w:val="19"/>
          <w:szCs w:val="19"/>
          <w:lang w:val="bg-BG" w:eastAsia="bg-BG"/>
        </w:rPr>
        <w:drawing>
          <wp:inline distT="0" distB="0" distL="0" distR="0">
            <wp:extent cx="1712595" cy="2504440"/>
            <wp:effectExtent l="0" t="0" r="0" b="0"/>
            <wp:docPr id="2" name="Картина 2" descr="Container_Intr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tainer_Int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51" w:rsidRDefault="00357E51" w:rsidP="00357E51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Инструкцията да се доведе до знанието на персоналът,</w:t>
      </w:r>
      <w:r w:rsidR="006447ED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който ще разнася дезенфектин по обектите.</w:t>
      </w:r>
    </w:p>
    <w:p w:rsidR="0048130F" w:rsidRPr="00DE3865" w:rsidRDefault="0048130F">
      <w:pPr>
        <w:pStyle w:val="a3"/>
        <w:rPr>
          <w:rFonts w:eastAsia="MS Mincho"/>
          <w:sz w:val="16"/>
          <w:szCs w:val="16"/>
          <w:lang w:val="ru-RU"/>
        </w:rPr>
      </w:pPr>
    </w:p>
    <w:p w:rsidR="0048130F" w:rsidRDefault="0048130F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12.20</w:t>
      </w:r>
      <w:r w:rsidR="00357E51">
        <w:rPr>
          <w:rFonts w:eastAsia="MS Mincho"/>
          <w:sz w:val="24"/>
          <w:lang w:val="ru-RU"/>
        </w:rPr>
        <w:t>14</w:t>
      </w:r>
      <w:r>
        <w:rPr>
          <w:rFonts w:eastAsia="MS Mincho"/>
          <w:sz w:val="24"/>
          <w:lang w:val="ru-RU"/>
        </w:rPr>
        <w:t xml:space="preserve"> г.         </w:t>
      </w:r>
      <w:r w:rsidR="00357E51">
        <w:rPr>
          <w:rFonts w:eastAsia="MS Mincho"/>
          <w:sz w:val="24"/>
          <w:lang w:val="ru-RU"/>
        </w:rPr>
        <w:tab/>
      </w:r>
      <w:r w:rsidR="00357E51">
        <w:rPr>
          <w:rFonts w:eastAsia="MS Mincho"/>
          <w:sz w:val="24"/>
          <w:lang w:val="ru-RU"/>
        </w:rPr>
        <w:tab/>
      </w:r>
      <w:r w:rsidR="00357E51">
        <w:rPr>
          <w:rFonts w:eastAsia="MS Mincho"/>
          <w:sz w:val="24"/>
          <w:lang w:val="ru-RU"/>
        </w:rPr>
        <w:tab/>
      </w:r>
      <w:r w:rsidR="00357E51">
        <w:rPr>
          <w:rFonts w:eastAsia="MS Mincho"/>
          <w:sz w:val="24"/>
          <w:lang w:val="ru-RU"/>
        </w:rPr>
        <w:tab/>
        <w:t>Съставил:..................</w:t>
      </w:r>
      <w:r>
        <w:rPr>
          <w:rFonts w:eastAsia="MS Mincho"/>
          <w:sz w:val="24"/>
          <w:lang w:val="ru-RU"/>
        </w:rPr>
        <w:t xml:space="preserve">   </w:t>
      </w:r>
    </w:p>
    <w:p w:rsidR="0048130F" w:rsidRDefault="0048130F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ru-RU"/>
        </w:rPr>
        <w:t xml:space="preserve">             </w:t>
      </w:r>
      <w:r w:rsidR="00357E51">
        <w:rPr>
          <w:rFonts w:eastAsia="MS Mincho"/>
          <w:sz w:val="24"/>
          <w:lang w:val="ru-RU"/>
        </w:rPr>
        <w:tab/>
      </w:r>
      <w:r w:rsidR="00357E51">
        <w:rPr>
          <w:rFonts w:eastAsia="MS Mincho"/>
          <w:sz w:val="24"/>
          <w:lang w:val="ru-RU"/>
        </w:rPr>
        <w:tab/>
      </w:r>
      <w:r w:rsidR="00357E51">
        <w:rPr>
          <w:rFonts w:eastAsia="MS Mincho"/>
          <w:sz w:val="24"/>
          <w:lang w:val="ru-RU"/>
        </w:rPr>
        <w:tab/>
      </w:r>
      <w:r w:rsidR="00357E51">
        <w:rPr>
          <w:rFonts w:eastAsia="MS Mincho"/>
          <w:sz w:val="24"/>
          <w:lang w:val="ru-RU"/>
        </w:rPr>
        <w:tab/>
      </w:r>
      <w:r w:rsidR="00357E51">
        <w:rPr>
          <w:rFonts w:eastAsia="MS Mincho"/>
          <w:sz w:val="24"/>
          <w:lang w:val="ru-RU"/>
        </w:rPr>
        <w:tab/>
        <w:t>Гл.</w:t>
      </w:r>
      <w:r w:rsidR="006447ED">
        <w:rPr>
          <w:rFonts w:eastAsia="MS Mincho"/>
          <w:sz w:val="24"/>
          <w:lang w:val="ru-RU"/>
        </w:rPr>
        <w:t xml:space="preserve"> </w:t>
      </w:r>
      <w:r w:rsidR="00357E51">
        <w:rPr>
          <w:rFonts w:eastAsia="MS Mincho"/>
          <w:sz w:val="24"/>
          <w:lang w:val="ru-RU"/>
        </w:rPr>
        <w:t>енергетик</w:t>
      </w:r>
      <w:r>
        <w:rPr>
          <w:rFonts w:eastAsia="MS Mincho"/>
          <w:sz w:val="24"/>
          <w:lang w:val="ru-RU"/>
        </w:rPr>
        <w:t xml:space="preserve"> </w:t>
      </w:r>
    </w:p>
    <w:sectPr w:rsidR="0048130F" w:rsidSect="00DE3865">
      <w:headerReference w:type="default" r:id="rId10"/>
      <w:pgSz w:w="12240" w:h="15840" w:code="1"/>
      <w:pgMar w:top="454" w:right="454" w:bottom="34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1F" w:rsidRDefault="0018611F">
      <w:r>
        <w:separator/>
      </w:r>
    </w:p>
  </w:endnote>
  <w:endnote w:type="continuationSeparator" w:id="0">
    <w:p w:rsidR="0018611F" w:rsidRDefault="0018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1F" w:rsidRDefault="0018611F">
      <w:r>
        <w:separator/>
      </w:r>
    </w:p>
  </w:footnote>
  <w:footnote w:type="continuationSeparator" w:id="0">
    <w:p w:rsidR="0018611F" w:rsidRDefault="0018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D46" w:rsidRDefault="00804D46">
    <w:pPr>
      <w:pStyle w:val="a4"/>
      <w:rPr>
        <w:lang w:val="bg-BG"/>
      </w:rPr>
    </w:pP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F6692"/>
    <w:multiLevelType w:val="hybridMultilevel"/>
    <w:tmpl w:val="8EB091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70379F0"/>
    <w:multiLevelType w:val="hybridMultilevel"/>
    <w:tmpl w:val="7CC2A132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B110939"/>
    <w:multiLevelType w:val="hybridMultilevel"/>
    <w:tmpl w:val="21F03F64"/>
    <w:lvl w:ilvl="0" w:tplc="04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EF"/>
    <w:rsid w:val="0018611F"/>
    <w:rsid w:val="00357E51"/>
    <w:rsid w:val="003C217A"/>
    <w:rsid w:val="003C67A9"/>
    <w:rsid w:val="0048130F"/>
    <w:rsid w:val="00553879"/>
    <w:rsid w:val="00573C71"/>
    <w:rsid w:val="006447ED"/>
    <w:rsid w:val="00731677"/>
    <w:rsid w:val="00804D46"/>
    <w:rsid w:val="009E123A"/>
    <w:rsid w:val="00A440AC"/>
    <w:rsid w:val="00B6378C"/>
    <w:rsid w:val="00C475B7"/>
    <w:rsid w:val="00DB39AB"/>
    <w:rsid w:val="00DE3865"/>
    <w:rsid w:val="00E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AA44AD"/>
  <w15:chartTrackingRefBased/>
  <w15:docId w15:val="{904E73C5-1C12-49CF-87E9-7B71BAE3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otech.bg/products/lutz-pumpen/drum-container-pumps/container-empty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"Водоснабдяване и канализация" гр</vt:lpstr>
      <vt:lpstr>             "Водоснабдяване и канализация" гр</vt:lpstr>
    </vt:vector>
  </TitlesOfParts>
  <Company>Vik</Company>
  <LinksUpToDate>false</LinksUpToDate>
  <CharactersWithSpaces>1439</CharactersWithSpaces>
  <SharedDoc>false</SharedDoc>
  <HLinks>
    <vt:vector size="6" baseType="variant"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http://www.evrotech.bg/products/lutz-pumpen/drum-container-pumps/container-emptying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"Водоснабдяване и канализация" гр</dc:title>
  <dc:subject/>
  <dc:creator>X03-22848</dc:creator>
  <cp:keywords/>
  <dc:description/>
  <cp:lastModifiedBy>Rumen Yordanov</cp:lastModifiedBy>
  <cp:revision>3</cp:revision>
  <cp:lastPrinted>2003-12-18T10:08:00Z</cp:lastPrinted>
  <dcterms:created xsi:type="dcterms:W3CDTF">2026-04-15T15:08:00Z</dcterms:created>
  <dcterms:modified xsi:type="dcterms:W3CDTF">2026-04-15T15:10:00Z</dcterms:modified>
</cp:coreProperties>
</file>