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7278" w:rsidRPr="009504DC" w:rsidRDefault="007E7278">
      <w:pPr>
        <w:pStyle w:val="a3"/>
        <w:rPr>
          <w:rFonts w:ascii="Times New Roman" w:eastAsia="MS Mincho" w:hAnsi="Times New Roman" w:cs="Times New Roman"/>
          <w:b/>
          <w:sz w:val="28"/>
          <w:szCs w:val="28"/>
          <w:lang w:val="ru-RU"/>
        </w:rPr>
      </w:pPr>
      <w:r w:rsidRPr="0036492D">
        <w:rPr>
          <w:rFonts w:ascii="Times New Roman" w:eastAsia="MS Mincho" w:hAnsi="Times New Roman" w:cs="Times New Roman"/>
          <w:sz w:val="28"/>
          <w:szCs w:val="28"/>
          <w:lang w:val="ru-RU"/>
        </w:rPr>
        <w:tab/>
      </w:r>
      <w:r w:rsidRPr="0036492D">
        <w:rPr>
          <w:rFonts w:ascii="Times New Roman" w:eastAsia="MS Mincho" w:hAnsi="Times New Roman" w:cs="Times New Roman"/>
          <w:sz w:val="28"/>
          <w:szCs w:val="28"/>
          <w:lang w:val="ru-RU"/>
        </w:rPr>
        <w:tab/>
      </w:r>
      <w:r w:rsidRPr="0036492D">
        <w:rPr>
          <w:rFonts w:ascii="Times New Roman" w:eastAsia="MS Mincho" w:hAnsi="Times New Roman" w:cs="Times New Roman"/>
          <w:sz w:val="28"/>
          <w:szCs w:val="28"/>
          <w:lang w:val="ru-RU"/>
        </w:rPr>
        <w:tab/>
      </w:r>
      <w:r w:rsidR="00AF72E1" w:rsidRPr="0036492D">
        <w:rPr>
          <w:rFonts w:ascii="Times New Roman" w:eastAsia="MS Mincho" w:hAnsi="Times New Roman" w:cs="Times New Roman"/>
          <w:sz w:val="28"/>
          <w:szCs w:val="28"/>
          <w:lang w:val="ru-RU"/>
        </w:rPr>
        <w:tab/>
      </w:r>
      <w:r w:rsidR="00AF72E1" w:rsidRPr="0036492D">
        <w:rPr>
          <w:rFonts w:ascii="Times New Roman" w:eastAsia="MS Mincho" w:hAnsi="Times New Roman" w:cs="Times New Roman"/>
          <w:sz w:val="28"/>
          <w:szCs w:val="28"/>
          <w:lang w:val="ru-RU"/>
        </w:rPr>
        <w:tab/>
      </w:r>
      <w:r w:rsidRPr="00436353">
        <w:rPr>
          <w:rFonts w:ascii="Times New Roman" w:eastAsia="MS Mincho" w:hAnsi="Times New Roman" w:cs="Times New Roman"/>
          <w:sz w:val="32"/>
          <w:szCs w:val="32"/>
          <w:lang w:val="ru-RU"/>
        </w:rPr>
        <w:t xml:space="preserve"> </w:t>
      </w:r>
      <w:r w:rsidRPr="009504DC">
        <w:rPr>
          <w:rFonts w:ascii="Times New Roman" w:eastAsia="MS Mincho" w:hAnsi="Times New Roman" w:cs="Times New Roman"/>
          <w:b/>
          <w:sz w:val="28"/>
          <w:szCs w:val="28"/>
          <w:lang w:val="ru-RU"/>
        </w:rPr>
        <w:t>И Н С Т Р У К Ц И Я</w:t>
      </w:r>
    </w:p>
    <w:p w:rsidR="007E7278" w:rsidRPr="009504DC" w:rsidRDefault="007E7278" w:rsidP="00671C37">
      <w:pPr>
        <w:pStyle w:val="a3"/>
        <w:jc w:val="center"/>
        <w:rPr>
          <w:rFonts w:ascii="Times New Roman" w:eastAsia="MS Mincho" w:hAnsi="Times New Roman" w:cs="Times New Roman"/>
          <w:b/>
          <w:sz w:val="28"/>
          <w:szCs w:val="28"/>
          <w:lang w:val="ru-RU"/>
        </w:rPr>
      </w:pPr>
      <w:r w:rsidRPr="009504DC">
        <w:rPr>
          <w:rFonts w:ascii="Times New Roman" w:eastAsia="MS Mincho" w:hAnsi="Times New Roman" w:cs="Times New Roman"/>
          <w:b/>
          <w:sz w:val="28"/>
          <w:szCs w:val="28"/>
          <w:lang w:val="ru-RU"/>
        </w:rPr>
        <w:t xml:space="preserve">за </w:t>
      </w:r>
      <w:r w:rsidR="007026EB" w:rsidRPr="009504DC">
        <w:rPr>
          <w:rFonts w:ascii="Times New Roman" w:eastAsia="MS Mincho" w:hAnsi="Times New Roman" w:cs="Times New Roman"/>
          <w:b/>
          <w:sz w:val="28"/>
          <w:szCs w:val="28"/>
          <w:lang w:val="ru-RU"/>
        </w:rPr>
        <w:t xml:space="preserve">работа </w:t>
      </w:r>
      <w:r w:rsidR="00671C37" w:rsidRPr="009504DC">
        <w:rPr>
          <w:rFonts w:ascii="Times New Roman" w:eastAsia="MS Mincho" w:hAnsi="Times New Roman" w:cs="Times New Roman"/>
          <w:b/>
          <w:sz w:val="28"/>
          <w:szCs w:val="28"/>
          <w:lang w:val="ru-RU"/>
        </w:rPr>
        <w:t>с натриев хипохлори</w:t>
      </w:r>
      <w:r w:rsidR="00671C37" w:rsidRPr="009504DC">
        <w:rPr>
          <w:rFonts w:ascii="Times New Roman" w:eastAsia="MS Mincho" w:hAnsi="Times New Roman" w:cs="Times New Roman"/>
          <w:b/>
          <w:sz w:val="28"/>
          <w:szCs w:val="28"/>
          <w:lang w:val="bg-BG"/>
        </w:rPr>
        <w:t>т</w:t>
      </w:r>
      <w:r w:rsidR="009504DC">
        <w:rPr>
          <w:rFonts w:ascii="Times New Roman" w:eastAsia="MS Mincho" w:hAnsi="Times New Roman" w:cs="Times New Roman"/>
          <w:b/>
          <w:sz w:val="28"/>
          <w:szCs w:val="28"/>
          <w:lang w:val="ru-RU"/>
        </w:rPr>
        <w:t xml:space="preserve"> /дезинфектин</w:t>
      </w:r>
      <w:r w:rsidR="007026EB" w:rsidRPr="009504DC">
        <w:rPr>
          <w:rFonts w:ascii="Times New Roman" w:eastAsia="MS Mincho" w:hAnsi="Times New Roman" w:cs="Times New Roman"/>
          <w:b/>
          <w:sz w:val="28"/>
          <w:szCs w:val="28"/>
          <w:lang w:val="ru-RU"/>
        </w:rPr>
        <w:t xml:space="preserve">/ </w:t>
      </w:r>
      <w:r w:rsidRPr="009504DC">
        <w:rPr>
          <w:rFonts w:ascii="Times New Roman" w:eastAsia="MS Mincho" w:hAnsi="Times New Roman" w:cs="Times New Roman"/>
          <w:b/>
          <w:sz w:val="28"/>
          <w:szCs w:val="28"/>
          <w:lang w:val="ru-RU"/>
        </w:rPr>
        <w:t>при обеззаразяване на водата</w:t>
      </w:r>
      <w:r w:rsidR="00671C37" w:rsidRPr="009504DC">
        <w:rPr>
          <w:rFonts w:ascii="Times New Roman" w:eastAsia="MS Mincho" w:hAnsi="Times New Roman" w:cs="Times New Roman"/>
          <w:b/>
          <w:sz w:val="28"/>
          <w:szCs w:val="28"/>
          <w:lang w:val="ru-RU"/>
        </w:rPr>
        <w:t xml:space="preserve"> за питейно-битови цели</w:t>
      </w:r>
    </w:p>
    <w:p w:rsidR="007E7278" w:rsidRPr="0036492D" w:rsidRDefault="007E7278">
      <w:pPr>
        <w:pStyle w:val="a3"/>
        <w:rPr>
          <w:rFonts w:ascii="Times New Roman" w:eastAsia="MS Mincho" w:hAnsi="Times New Roman" w:cs="Times New Roman"/>
          <w:sz w:val="16"/>
          <w:szCs w:val="16"/>
          <w:lang w:val="ru-RU"/>
        </w:rPr>
      </w:pPr>
      <w:r w:rsidRPr="007026EB">
        <w:rPr>
          <w:rFonts w:ascii="Times New Roman" w:eastAsia="MS Mincho" w:hAnsi="Times New Roman" w:cs="Times New Roman"/>
          <w:sz w:val="24"/>
          <w:szCs w:val="24"/>
          <w:lang w:val="ru-RU"/>
        </w:rPr>
        <w:tab/>
        <w:t xml:space="preserve">     </w:t>
      </w:r>
    </w:p>
    <w:p w:rsidR="00E27AE0" w:rsidRPr="00E27AE0" w:rsidRDefault="007E7278" w:rsidP="00CA04FA">
      <w:pPr>
        <w:pStyle w:val="a3"/>
        <w:numPr>
          <w:ilvl w:val="0"/>
          <w:numId w:val="4"/>
        </w:numPr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8565FE">
        <w:rPr>
          <w:rFonts w:ascii="Times New Roman" w:eastAsia="MS Mincho" w:hAnsi="Times New Roman" w:cs="Times New Roman"/>
          <w:b/>
          <w:sz w:val="24"/>
          <w:szCs w:val="24"/>
          <w:lang w:val="ru-RU"/>
        </w:rPr>
        <w:t>ДЕЗИНФЕКТИН</w:t>
      </w:r>
      <w:r w:rsidR="00316589" w:rsidRPr="008565FE">
        <w:rPr>
          <w:rFonts w:ascii="Times New Roman" w:eastAsia="MS Mincho" w:hAnsi="Times New Roman" w:cs="Times New Roman"/>
          <w:b/>
          <w:sz w:val="24"/>
          <w:szCs w:val="24"/>
          <w:lang w:val="ru-RU"/>
        </w:rPr>
        <w:t>ЪТ</w:t>
      </w:r>
      <w:r w:rsidRPr="007026EB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</w:t>
      </w:r>
      <w:r w:rsidR="000C3715">
        <w:rPr>
          <w:rFonts w:ascii="Times New Roman" w:eastAsia="MS Mincho" w:hAnsi="Times New Roman" w:cs="Times New Roman"/>
          <w:sz w:val="24"/>
          <w:szCs w:val="24"/>
          <w:lang w:val="ru-RU"/>
        </w:rPr>
        <w:t>/БИОЦИД</w:t>
      </w:r>
      <w:r w:rsidR="0009227B">
        <w:rPr>
          <w:rFonts w:ascii="Times New Roman" w:eastAsia="MS Mincho" w:hAnsi="Times New Roman" w:cs="Times New Roman"/>
          <w:sz w:val="24"/>
          <w:szCs w:val="24"/>
          <w:lang w:val="ru-RU"/>
        </w:rPr>
        <w:t>ЪТ</w:t>
      </w:r>
      <w:r w:rsidR="000C3715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/ </w:t>
      </w:r>
      <w:r w:rsidRPr="007026EB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е </w:t>
      </w:r>
      <w:r w:rsidR="00CA6693" w:rsidRPr="007026EB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воден </w:t>
      </w:r>
      <w:r w:rsidRPr="007026EB">
        <w:rPr>
          <w:rFonts w:ascii="Times New Roman" w:eastAsia="MS Mincho" w:hAnsi="Times New Roman" w:cs="Times New Roman"/>
          <w:sz w:val="24"/>
          <w:szCs w:val="24"/>
          <w:lang w:val="ru-RU"/>
        </w:rPr>
        <w:t>ра</w:t>
      </w:r>
      <w:r w:rsidR="00CA6693" w:rsidRPr="007026EB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зтвор </w:t>
      </w:r>
      <w:r w:rsidR="004E3F3B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на НАТРИЕВ ХИПОХЛОРИТ </w:t>
      </w:r>
      <w:r w:rsidR="00CA6693" w:rsidRPr="007026EB">
        <w:rPr>
          <w:rFonts w:ascii="Times New Roman" w:eastAsia="MS Mincho" w:hAnsi="Times New Roman" w:cs="Times New Roman"/>
          <w:sz w:val="24"/>
          <w:szCs w:val="24"/>
          <w:lang w:val="ru-RU"/>
        </w:rPr>
        <w:t>с концентрация 90</w:t>
      </w:r>
      <w:r w:rsidR="004E3F3B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</w:t>
      </w:r>
      <w:r w:rsidR="004E3F3B">
        <w:rPr>
          <w:rFonts w:ascii="Times New Roman" w:eastAsia="MS Mincho" w:hAnsi="Times New Roman" w:cs="Times New Roman"/>
          <w:sz w:val="24"/>
          <w:szCs w:val="24"/>
        </w:rPr>
        <w:t>g</w:t>
      </w:r>
      <w:r w:rsidR="004E3F3B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/L </w:t>
      </w:r>
      <w:r w:rsidR="00D14813" w:rsidRPr="007026EB">
        <w:rPr>
          <w:rFonts w:ascii="Times New Roman" w:eastAsia="MS Mincho" w:hAnsi="Times New Roman" w:cs="Times New Roman"/>
          <w:sz w:val="24"/>
          <w:szCs w:val="24"/>
          <w:lang w:val="ru-RU"/>
        </w:rPr>
        <w:t>-</w:t>
      </w:r>
      <w:r w:rsidR="004E3F3B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</w:t>
      </w:r>
      <w:r w:rsidR="00D14813" w:rsidRPr="007026EB">
        <w:rPr>
          <w:rFonts w:ascii="Times New Roman" w:eastAsia="MS Mincho" w:hAnsi="Times New Roman" w:cs="Times New Roman"/>
          <w:sz w:val="24"/>
          <w:szCs w:val="24"/>
          <w:lang w:val="ru-RU"/>
        </w:rPr>
        <w:t>120</w:t>
      </w:r>
      <w:r w:rsidR="004E3F3B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g/L</w:t>
      </w:r>
      <w:r w:rsidRPr="004E3F3B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</w:t>
      </w:r>
      <w:r w:rsidR="004E3F3B">
        <w:rPr>
          <w:rFonts w:ascii="Times New Roman" w:eastAsia="MS Mincho" w:hAnsi="Times New Roman" w:cs="Times New Roman"/>
          <w:sz w:val="24"/>
          <w:szCs w:val="24"/>
          <w:lang w:val="bg-BG"/>
        </w:rPr>
        <w:t>активен хлор</w:t>
      </w:r>
      <w:r w:rsidR="00CA6693" w:rsidRPr="004E3F3B">
        <w:rPr>
          <w:rFonts w:ascii="Times New Roman" w:eastAsia="MS Mincho" w:hAnsi="Times New Roman" w:cs="Times New Roman"/>
          <w:sz w:val="24"/>
          <w:szCs w:val="24"/>
          <w:lang w:val="ru-RU"/>
        </w:rPr>
        <w:t>.</w:t>
      </w:r>
      <w:r w:rsidR="00D14813" w:rsidRPr="004E3F3B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</w:t>
      </w:r>
      <w:r w:rsidRPr="004E3F3B">
        <w:rPr>
          <w:rFonts w:ascii="Times New Roman" w:eastAsia="MS Mincho" w:hAnsi="Times New Roman" w:cs="Times New Roman"/>
          <w:sz w:val="24"/>
          <w:szCs w:val="24"/>
          <w:lang w:val="ru-RU"/>
        </w:rPr>
        <w:t>Представлява светло</w:t>
      </w:r>
      <w:r w:rsidR="004E3F3B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</w:t>
      </w:r>
      <w:r w:rsidRPr="004E3F3B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жълта течност с по-голяма плътност /по-тежка/ от водата </w:t>
      </w:r>
      <w:r w:rsidR="0078527B">
        <w:rPr>
          <w:rFonts w:ascii="Times New Roman" w:eastAsia="MS Mincho" w:hAnsi="Times New Roman" w:cs="Times New Roman"/>
          <w:sz w:val="24"/>
          <w:szCs w:val="24"/>
          <w:lang w:val="ru-RU"/>
        </w:rPr>
        <w:t>1,</w:t>
      </w:r>
      <w:r w:rsidR="00FF644C">
        <w:rPr>
          <w:rFonts w:ascii="Times New Roman" w:eastAsia="MS Mincho" w:hAnsi="Times New Roman" w:cs="Times New Roman"/>
          <w:sz w:val="24"/>
          <w:szCs w:val="24"/>
          <w:lang w:val="ru-RU"/>
        </w:rPr>
        <w:t>16</w:t>
      </w:r>
      <w:r w:rsidR="00D230E8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</w:t>
      </w:r>
      <w:r w:rsidR="00D230E8">
        <w:rPr>
          <w:rFonts w:ascii="Times New Roman" w:eastAsia="MS Mincho" w:hAnsi="Times New Roman" w:cs="Times New Roman"/>
          <w:sz w:val="24"/>
          <w:szCs w:val="24"/>
        </w:rPr>
        <w:t>g/cm</w:t>
      </w:r>
      <w:r w:rsidR="00D230E8">
        <w:rPr>
          <w:rFonts w:ascii="Times New Roman" w:eastAsia="MS Mincho" w:hAnsi="Times New Roman" w:cs="Times New Roman"/>
          <w:sz w:val="24"/>
          <w:szCs w:val="24"/>
          <w:vertAlign w:val="superscript"/>
        </w:rPr>
        <w:t>3</w:t>
      </w:r>
      <w:r w:rsidR="0078527B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 за 12,0 % разтвор </w:t>
      </w:r>
      <w:r w:rsidRPr="004E3F3B">
        <w:rPr>
          <w:rFonts w:ascii="Times New Roman" w:eastAsia="MS Mincho" w:hAnsi="Times New Roman" w:cs="Times New Roman"/>
          <w:sz w:val="24"/>
          <w:szCs w:val="24"/>
          <w:lang w:val="ru-RU"/>
        </w:rPr>
        <w:t>със задушлива миризма</w:t>
      </w:r>
      <w:r w:rsidR="0078527B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на хлор, с алкално рН, който</w:t>
      </w:r>
      <w:r w:rsidRPr="004E3F3B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замръзва при отрицателни температури</w:t>
      </w:r>
      <w:r w:rsidR="00CA6693" w:rsidRPr="004E3F3B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/под – 5 ºС/</w:t>
      </w:r>
      <w:r w:rsidRPr="004E3F3B">
        <w:rPr>
          <w:rFonts w:ascii="Times New Roman" w:eastAsia="MS Mincho" w:hAnsi="Times New Roman" w:cs="Times New Roman"/>
          <w:sz w:val="24"/>
          <w:szCs w:val="24"/>
          <w:lang w:val="ru-RU"/>
        </w:rPr>
        <w:t>.</w:t>
      </w:r>
      <w:r w:rsidR="00D230E8">
        <w:rPr>
          <w:rFonts w:ascii="Times New Roman" w:eastAsia="MS Mincho" w:hAnsi="Times New Roman" w:cs="Times New Roman"/>
          <w:sz w:val="24"/>
          <w:szCs w:val="24"/>
        </w:rPr>
        <w:t xml:space="preserve"> </w:t>
      </w:r>
    </w:p>
    <w:p w:rsidR="00E27AE0" w:rsidRDefault="00D230E8" w:rsidP="00E27AE0">
      <w:pPr>
        <w:pStyle w:val="a3"/>
        <w:ind w:left="720"/>
        <w:jc w:val="both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  <w:lang w:val="bg-BG"/>
        </w:rPr>
        <w:t xml:space="preserve">Стабилността на разтвора намалява </w:t>
      </w:r>
      <w:r w:rsidR="00FF644C">
        <w:rPr>
          <w:rFonts w:ascii="Times New Roman" w:eastAsia="MS Mincho" w:hAnsi="Times New Roman" w:cs="Times New Roman"/>
          <w:sz w:val="24"/>
          <w:szCs w:val="24"/>
          <w:lang w:val="bg-BG"/>
        </w:rPr>
        <w:t>при</w:t>
      </w:r>
      <w:r w:rsidR="00E27AE0">
        <w:rPr>
          <w:rFonts w:ascii="Times New Roman" w:eastAsia="MS Mincho" w:hAnsi="Times New Roman" w:cs="Times New Roman"/>
          <w:sz w:val="24"/>
          <w:szCs w:val="24"/>
        </w:rPr>
        <w:t>:</w:t>
      </w:r>
    </w:p>
    <w:p w:rsidR="00E27AE0" w:rsidRPr="00E27AE0" w:rsidRDefault="00FF644C" w:rsidP="00E27AE0">
      <w:pPr>
        <w:pStyle w:val="a3"/>
        <w:numPr>
          <w:ilvl w:val="0"/>
          <w:numId w:val="15"/>
        </w:numPr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>
        <w:rPr>
          <w:rFonts w:ascii="Times New Roman" w:eastAsia="MS Mincho" w:hAnsi="Times New Roman" w:cs="Times New Roman"/>
          <w:sz w:val="24"/>
          <w:szCs w:val="24"/>
          <w:lang w:val="bg-BG"/>
        </w:rPr>
        <w:t>висока концентрация на ра</w:t>
      </w:r>
      <w:r w:rsidR="00E27AE0">
        <w:rPr>
          <w:rFonts w:ascii="Times New Roman" w:eastAsia="MS Mincho" w:hAnsi="Times New Roman" w:cs="Times New Roman"/>
          <w:sz w:val="24"/>
          <w:szCs w:val="24"/>
          <w:lang w:val="bg-BG"/>
        </w:rPr>
        <w:t>зтвора</w:t>
      </w:r>
      <w:r w:rsidR="00E27AE0">
        <w:rPr>
          <w:rFonts w:ascii="Times New Roman" w:eastAsia="MS Mincho" w:hAnsi="Times New Roman" w:cs="Times New Roman"/>
          <w:sz w:val="24"/>
          <w:szCs w:val="24"/>
        </w:rPr>
        <w:t>;</w:t>
      </w:r>
    </w:p>
    <w:p w:rsidR="00E27AE0" w:rsidRPr="00E27AE0" w:rsidRDefault="008565FE" w:rsidP="00E27AE0">
      <w:pPr>
        <w:pStyle w:val="a3"/>
        <w:numPr>
          <w:ilvl w:val="0"/>
          <w:numId w:val="15"/>
        </w:numPr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>
        <w:rPr>
          <w:rFonts w:ascii="Times New Roman" w:eastAsia="MS Mincho" w:hAnsi="Times New Roman" w:cs="Times New Roman"/>
          <w:sz w:val="24"/>
          <w:szCs w:val="24"/>
          <w:lang w:val="bg-BG"/>
        </w:rPr>
        <w:t xml:space="preserve"> </w:t>
      </w:r>
      <w:r w:rsidR="00132573">
        <w:rPr>
          <w:rFonts w:ascii="Times New Roman" w:eastAsia="MS Mincho" w:hAnsi="Times New Roman" w:cs="Times New Roman"/>
          <w:sz w:val="24"/>
          <w:szCs w:val="24"/>
          <w:lang w:val="bg-BG"/>
        </w:rPr>
        <w:t>замърсявания – /наличие на органични вещества, неразтворени част</w:t>
      </w:r>
      <w:r w:rsidR="00E27AE0">
        <w:rPr>
          <w:rFonts w:ascii="Times New Roman" w:eastAsia="MS Mincho" w:hAnsi="Times New Roman" w:cs="Times New Roman"/>
          <w:sz w:val="24"/>
          <w:szCs w:val="24"/>
          <w:lang w:val="bg-BG"/>
        </w:rPr>
        <w:t>ици, тежки метали, карбонати/</w:t>
      </w:r>
      <w:r w:rsidR="00E27AE0">
        <w:rPr>
          <w:rFonts w:ascii="Times New Roman" w:eastAsia="MS Mincho" w:hAnsi="Times New Roman" w:cs="Times New Roman"/>
          <w:sz w:val="24"/>
          <w:szCs w:val="24"/>
        </w:rPr>
        <w:t>;</w:t>
      </w:r>
    </w:p>
    <w:p w:rsidR="00E27AE0" w:rsidRPr="00E27AE0" w:rsidRDefault="00D230E8" w:rsidP="00E27AE0">
      <w:pPr>
        <w:pStyle w:val="a3"/>
        <w:numPr>
          <w:ilvl w:val="0"/>
          <w:numId w:val="15"/>
        </w:numPr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>
        <w:rPr>
          <w:rFonts w:ascii="Times New Roman" w:eastAsia="MS Mincho" w:hAnsi="Times New Roman" w:cs="Times New Roman"/>
          <w:sz w:val="24"/>
          <w:szCs w:val="24"/>
          <w:lang w:val="bg-BG"/>
        </w:rPr>
        <w:t xml:space="preserve">излагане на светлина и </w:t>
      </w:r>
      <w:r w:rsidR="008565FE">
        <w:rPr>
          <w:rFonts w:ascii="Times New Roman" w:eastAsia="MS Mincho" w:hAnsi="Times New Roman" w:cs="Times New Roman"/>
          <w:sz w:val="24"/>
          <w:szCs w:val="24"/>
          <w:lang w:val="bg-BG"/>
        </w:rPr>
        <w:t>влага;</w:t>
      </w:r>
    </w:p>
    <w:p w:rsidR="00E27AE0" w:rsidRPr="00E27AE0" w:rsidRDefault="00D230E8" w:rsidP="00E27AE0">
      <w:pPr>
        <w:pStyle w:val="a3"/>
        <w:numPr>
          <w:ilvl w:val="0"/>
          <w:numId w:val="15"/>
        </w:numPr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>
        <w:rPr>
          <w:rFonts w:ascii="Times New Roman" w:eastAsia="MS Mincho" w:hAnsi="Times New Roman" w:cs="Times New Roman"/>
          <w:sz w:val="24"/>
          <w:szCs w:val="24"/>
          <w:lang w:val="bg-BG"/>
        </w:rPr>
        <w:t>увеличаване на т</w:t>
      </w:r>
      <w:r w:rsidR="00132573">
        <w:rPr>
          <w:rFonts w:ascii="Times New Roman" w:eastAsia="MS Mincho" w:hAnsi="Times New Roman" w:cs="Times New Roman"/>
          <w:sz w:val="24"/>
          <w:szCs w:val="24"/>
          <w:lang w:val="bg-BG"/>
        </w:rPr>
        <w:t>емпературата</w:t>
      </w:r>
      <w:r w:rsidR="00E27AE0">
        <w:rPr>
          <w:rFonts w:ascii="Times New Roman" w:eastAsia="MS Mincho" w:hAnsi="Times New Roman" w:cs="Times New Roman"/>
          <w:sz w:val="24"/>
          <w:szCs w:val="24"/>
          <w:lang w:val="bg-BG"/>
        </w:rPr>
        <w:t>;</w:t>
      </w:r>
    </w:p>
    <w:p w:rsidR="00E27AE0" w:rsidRPr="00E27AE0" w:rsidRDefault="00E27AE0" w:rsidP="00E27AE0">
      <w:pPr>
        <w:pStyle w:val="a3"/>
        <w:numPr>
          <w:ilvl w:val="0"/>
          <w:numId w:val="15"/>
        </w:numPr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>
        <w:rPr>
          <w:rFonts w:ascii="Times New Roman" w:eastAsia="MS Mincho" w:hAnsi="Times New Roman" w:cs="Times New Roman"/>
          <w:sz w:val="24"/>
          <w:szCs w:val="24"/>
          <w:lang w:val="bg-BG"/>
        </w:rPr>
        <w:t>продължително съхранение</w:t>
      </w:r>
      <w:r w:rsidR="00D230E8">
        <w:rPr>
          <w:rFonts w:ascii="Times New Roman" w:eastAsia="MS Mincho" w:hAnsi="Times New Roman" w:cs="Times New Roman"/>
          <w:sz w:val="24"/>
          <w:szCs w:val="24"/>
          <w:lang w:val="bg-BG"/>
        </w:rPr>
        <w:t xml:space="preserve">. </w:t>
      </w:r>
    </w:p>
    <w:p w:rsidR="00132573" w:rsidRPr="00132573" w:rsidRDefault="00D230E8" w:rsidP="00E27AE0">
      <w:pPr>
        <w:pStyle w:val="a3"/>
        <w:ind w:left="720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>
        <w:rPr>
          <w:rFonts w:ascii="Times New Roman" w:eastAsia="MS Mincho" w:hAnsi="Times New Roman" w:cs="Times New Roman"/>
          <w:sz w:val="24"/>
          <w:szCs w:val="24"/>
          <w:lang w:val="bg-BG"/>
        </w:rPr>
        <w:t xml:space="preserve">След съхранение в продължение на </w:t>
      </w:r>
      <w:r w:rsidRPr="008565FE">
        <w:rPr>
          <w:rFonts w:ascii="Times New Roman" w:eastAsia="MS Mincho" w:hAnsi="Times New Roman" w:cs="Times New Roman"/>
          <w:sz w:val="24"/>
          <w:szCs w:val="24"/>
          <w:lang w:val="bg-BG"/>
        </w:rPr>
        <w:t>3 месеца при 15°С</w:t>
      </w:r>
      <w:r>
        <w:rPr>
          <w:rFonts w:ascii="Times New Roman" w:eastAsia="MS Mincho" w:hAnsi="Times New Roman" w:cs="Times New Roman"/>
          <w:sz w:val="24"/>
          <w:szCs w:val="24"/>
          <w:lang w:val="bg-BG"/>
        </w:rPr>
        <w:t xml:space="preserve"> концентрацията на биоцида (12,5 %) намалява с </w:t>
      </w:r>
      <w:r w:rsidR="008565FE">
        <w:rPr>
          <w:rFonts w:ascii="Times New Roman" w:eastAsia="MS Mincho" w:hAnsi="Times New Roman" w:cs="Times New Roman"/>
          <w:sz w:val="24"/>
          <w:szCs w:val="24"/>
          <w:lang w:val="bg-BG"/>
        </w:rPr>
        <w:t xml:space="preserve">минимум </w:t>
      </w:r>
      <w:r>
        <w:rPr>
          <w:rFonts w:ascii="Times New Roman" w:eastAsia="MS Mincho" w:hAnsi="Times New Roman" w:cs="Times New Roman"/>
          <w:sz w:val="24"/>
          <w:szCs w:val="24"/>
          <w:lang w:val="bg-BG"/>
        </w:rPr>
        <w:t xml:space="preserve">2 %. </w:t>
      </w:r>
    </w:p>
    <w:p w:rsidR="007B33EF" w:rsidRDefault="00D230E8" w:rsidP="00132573">
      <w:pPr>
        <w:pStyle w:val="a3"/>
        <w:ind w:left="720"/>
        <w:jc w:val="both"/>
        <w:rPr>
          <w:rFonts w:ascii="Times New Roman" w:eastAsia="MS Mincho" w:hAnsi="Times New Roman" w:cs="Times New Roman"/>
          <w:sz w:val="24"/>
          <w:szCs w:val="24"/>
          <w:lang w:val="bg-BG"/>
        </w:rPr>
      </w:pPr>
      <w:r>
        <w:rPr>
          <w:rFonts w:ascii="Times New Roman" w:eastAsia="MS Mincho" w:hAnsi="Times New Roman" w:cs="Times New Roman"/>
          <w:sz w:val="24"/>
          <w:szCs w:val="24"/>
          <w:lang w:val="bg-BG"/>
        </w:rPr>
        <w:t>При рН &lt; 11</w:t>
      </w:r>
      <w:r w:rsidR="00752977">
        <w:rPr>
          <w:rFonts w:ascii="Times New Roman" w:eastAsia="MS Mincho" w:hAnsi="Times New Roman" w:cs="Times New Roman"/>
          <w:sz w:val="24"/>
          <w:szCs w:val="24"/>
          <w:lang w:val="bg-BG"/>
        </w:rPr>
        <w:t xml:space="preserve">.9 </w:t>
      </w:r>
      <w:r>
        <w:rPr>
          <w:rFonts w:ascii="Times New Roman" w:eastAsia="MS Mincho" w:hAnsi="Times New Roman" w:cs="Times New Roman"/>
          <w:sz w:val="24"/>
          <w:szCs w:val="24"/>
          <w:lang w:val="bg-BG"/>
        </w:rPr>
        <w:t xml:space="preserve"> натриевият хипохлорит е нестабилен и се разгражда с отделяне на хлор. </w:t>
      </w:r>
    </w:p>
    <w:p w:rsidR="008565FE" w:rsidRDefault="008565FE" w:rsidP="008565FE">
      <w:pPr>
        <w:pStyle w:val="a3"/>
        <w:ind w:left="720"/>
        <w:jc w:val="both"/>
        <w:rPr>
          <w:rFonts w:ascii="Times New Roman" w:eastAsia="MS Mincho" w:hAnsi="Times New Roman" w:cs="Times New Roman"/>
          <w:sz w:val="24"/>
          <w:szCs w:val="24"/>
          <w:lang w:val="bg-BG"/>
        </w:rPr>
      </w:pPr>
      <w:r>
        <w:rPr>
          <w:rFonts w:ascii="Times New Roman" w:eastAsia="MS Mincho" w:hAnsi="Times New Roman" w:cs="Times New Roman"/>
          <w:sz w:val="24"/>
          <w:szCs w:val="24"/>
          <w:lang w:val="bg-BG"/>
        </w:rPr>
        <w:t xml:space="preserve">При увеличение на температурата с 10 </w:t>
      </w:r>
      <w:r w:rsidRPr="00D230E8">
        <w:rPr>
          <w:rFonts w:ascii="Times New Roman" w:eastAsia="MS Mincho" w:hAnsi="Times New Roman" w:cs="Times New Roman"/>
          <w:b/>
          <w:sz w:val="24"/>
          <w:szCs w:val="24"/>
          <w:lang w:val="bg-BG"/>
        </w:rPr>
        <w:t>°</w:t>
      </w:r>
      <w:r>
        <w:rPr>
          <w:rFonts w:ascii="Times New Roman" w:eastAsia="MS Mincho" w:hAnsi="Times New Roman" w:cs="Times New Roman"/>
          <w:sz w:val="24"/>
          <w:szCs w:val="24"/>
          <w:lang w:val="bg-BG"/>
        </w:rPr>
        <w:t>С се увеличава скоростта на разграждане 3.5 пъти.</w:t>
      </w:r>
    </w:p>
    <w:p w:rsidR="008565FE" w:rsidRDefault="008565FE" w:rsidP="008565FE">
      <w:pPr>
        <w:pStyle w:val="a3"/>
        <w:ind w:left="720"/>
        <w:jc w:val="both"/>
        <w:rPr>
          <w:rFonts w:ascii="Times New Roman" w:eastAsia="MS Mincho" w:hAnsi="Times New Roman" w:cs="Times New Roman"/>
          <w:sz w:val="24"/>
          <w:szCs w:val="24"/>
          <w:lang w:val="bg-BG"/>
        </w:rPr>
      </w:pPr>
      <w:r>
        <w:rPr>
          <w:rFonts w:ascii="Times New Roman" w:eastAsia="MS Mincho" w:hAnsi="Times New Roman" w:cs="Times New Roman"/>
          <w:sz w:val="24"/>
          <w:szCs w:val="24"/>
          <w:lang w:val="bg-BG"/>
        </w:rPr>
        <w:t>При лошо качество на разтвора и висока температура при интензивно разграждане се отделя кислород, който може за се натрупа в смукателя и да прекъсне работата на дозаторната помпа.</w:t>
      </w:r>
    </w:p>
    <w:p w:rsidR="007E7278" w:rsidRDefault="008565FE" w:rsidP="007B33EF">
      <w:pPr>
        <w:pStyle w:val="a3"/>
        <w:ind w:left="720"/>
        <w:jc w:val="both"/>
        <w:rPr>
          <w:rFonts w:ascii="Times New Roman" w:eastAsia="MS Mincho" w:hAnsi="Times New Roman" w:cs="Times New Roman"/>
          <w:sz w:val="24"/>
          <w:szCs w:val="24"/>
          <w:lang w:val="bg-BG"/>
        </w:rPr>
      </w:pPr>
      <w:r>
        <w:rPr>
          <w:rFonts w:ascii="Times New Roman" w:eastAsia="MS Mincho" w:hAnsi="Times New Roman" w:cs="Times New Roman"/>
          <w:sz w:val="24"/>
          <w:szCs w:val="24"/>
          <w:lang w:val="bg-BG"/>
        </w:rPr>
        <w:t>Да се</w:t>
      </w:r>
      <w:r w:rsidR="007B33EF">
        <w:rPr>
          <w:rFonts w:ascii="Times New Roman" w:eastAsia="MS Mincho" w:hAnsi="Times New Roman" w:cs="Times New Roman"/>
          <w:sz w:val="24"/>
          <w:szCs w:val="24"/>
          <w:lang w:val="bg-BG"/>
        </w:rPr>
        <w:t xml:space="preserve"> </w:t>
      </w:r>
      <w:r w:rsidR="004D28ED">
        <w:rPr>
          <w:rFonts w:ascii="Times New Roman" w:eastAsia="MS Mincho" w:hAnsi="Times New Roman" w:cs="Times New Roman"/>
          <w:sz w:val="24"/>
          <w:szCs w:val="24"/>
          <w:lang w:val="bg-BG"/>
        </w:rPr>
        <w:t>съхран</w:t>
      </w:r>
      <w:r>
        <w:rPr>
          <w:rFonts w:ascii="Times New Roman" w:eastAsia="MS Mincho" w:hAnsi="Times New Roman" w:cs="Times New Roman"/>
          <w:sz w:val="24"/>
          <w:szCs w:val="24"/>
          <w:lang w:val="bg-BG"/>
        </w:rPr>
        <w:t>ява</w:t>
      </w:r>
      <w:r w:rsidR="007B33EF">
        <w:rPr>
          <w:rFonts w:ascii="Times New Roman" w:eastAsia="MS Mincho" w:hAnsi="Times New Roman" w:cs="Times New Roman"/>
          <w:sz w:val="24"/>
          <w:szCs w:val="24"/>
          <w:lang w:val="bg-BG"/>
        </w:rPr>
        <w:t xml:space="preserve"> на </w:t>
      </w:r>
      <w:r w:rsidR="00FF644C">
        <w:rPr>
          <w:rFonts w:ascii="Times New Roman" w:eastAsia="MS Mincho" w:hAnsi="Times New Roman" w:cs="Times New Roman"/>
          <w:sz w:val="24"/>
          <w:szCs w:val="24"/>
          <w:lang w:val="bg-BG"/>
        </w:rPr>
        <w:t xml:space="preserve">сухо </w:t>
      </w:r>
      <w:r>
        <w:rPr>
          <w:rFonts w:ascii="Times New Roman" w:eastAsia="MS Mincho" w:hAnsi="Times New Roman" w:cs="Times New Roman"/>
          <w:sz w:val="24"/>
          <w:szCs w:val="24"/>
          <w:lang w:val="bg-BG"/>
        </w:rPr>
        <w:t>и</w:t>
      </w:r>
      <w:r w:rsidR="00FF644C">
        <w:rPr>
          <w:rFonts w:ascii="Times New Roman" w:eastAsia="MS Mincho" w:hAnsi="Times New Roman" w:cs="Times New Roman"/>
          <w:sz w:val="24"/>
          <w:szCs w:val="24"/>
          <w:lang w:val="bg-BG"/>
        </w:rPr>
        <w:t xml:space="preserve"> </w:t>
      </w:r>
      <w:r w:rsidR="007B33EF">
        <w:rPr>
          <w:rFonts w:ascii="Times New Roman" w:eastAsia="MS Mincho" w:hAnsi="Times New Roman" w:cs="Times New Roman"/>
          <w:sz w:val="24"/>
          <w:szCs w:val="24"/>
          <w:lang w:val="bg-BG"/>
        </w:rPr>
        <w:t xml:space="preserve">тъмно </w:t>
      </w:r>
      <w:r>
        <w:rPr>
          <w:rFonts w:ascii="Times New Roman" w:eastAsia="MS Mincho" w:hAnsi="Times New Roman" w:cs="Times New Roman"/>
          <w:sz w:val="24"/>
          <w:szCs w:val="24"/>
          <w:lang w:val="bg-BG"/>
        </w:rPr>
        <w:t xml:space="preserve">, </w:t>
      </w:r>
      <w:r w:rsidR="007B33EF">
        <w:rPr>
          <w:rFonts w:ascii="Times New Roman" w:eastAsia="MS Mincho" w:hAnsi="Times New Roman" w:cs="Times New Roman"/>
          <w:sz w:val="24"/>
          <w:szCs w:val="24"/>
          <w:lang w:val="bg-BG"/>
        </w:rPr>
        <w:t>в плътно затворени съдове</w:t>
      </w:r>
      <w:r>
        <w:rPr>
          <w:rFonts w:ascii="Times New Roman" w:eastAsia="MS Mincho" w:hAnsi="Times New Roman" w:cs="Times New Roman"/>
          <w:sz w:val="24"/>
          <w:szCs w:val="24"/>
          <w:lang w:val="bg-BG"/>
        </w:rPr>
        <w:t xml:space="preserve"> и при температура</w:t>
      </w:r>
      <w:r w:rsidR="004D28ED">
        <w:rPr>
          <w:rFonts w:ascii="Times New Roman" w:eastAsia="MS Mincho" w:hAnsi="Times New Roman" w:cs="Times New Roman"/>
          <w:sz w:val="24"/>
          <w:szCs w:val="24"/>
          <w:lang w:val="bg-BG"/>
        </w:rPr>
        <w:t xml:space="preserve"> </w:t>
      </w:r>
      <w:r w:rsidR="007B33EF">
        <w:rPr>
          <w:rFonts w:ascii="Times New Roman" w:eastAsia="MS Mincho" w:hAnsi="Times New Roman" w:cs="Times New Roman"/>
          <w:sz w:val="24"/>
          <w:szCs w:val="24"/>
          <w:lang w:val="bg-BG"/>
        </w:rPr>
        <w:t xml:space="preserve">под </w:t>
      </w:r>
      <w:r w:rsidR="004D28ED">
        <w:rPr>
          <w:rFonts w:ascii="Times New Roman" w:eastAsia="MS Mincho" w:hAnsi="Times New Roman" w:cs="Times New Roman"/>
          <w:sz w:val="24"/>
          <w:szCs w:val="24"/>
          <w:lang w:val="bg-BG"/>
        </w:rPr>
        <w:t xml:space="preserve">15 </w:t>
      </w:r>
      <w:r w:rsidR="00E27AE0" w:rsidRPr="00D230E8">
        <w:rPr>
          <w:rFonts w:ascii="Times New Roman" w:eastAsia="MS Mincho" w:hAnsi="Times New Roman" w:cs="Times New Roman"/>
          <w:b/>
          <w:sz w:val="24"/>
          <w:szCs w:val="24"/>
          <w:lang w:val="bg-BG"/>
        </w:rPr>
        <w:t>°</w:t>
      </w:r>
      <w:r w:rsidR="004D28ED">
        <w:rPr>
          <w:rFonts w:ascii="Times New Roman" w:eastAsia="MS Mincho" w:hAnsi="Times New Roman" w:cs="Times New Roman"/>
          <w:sz w:val="24"/>
          <w:szCs w:val="24"/>
          <w:lang w:val="bg-BG"/>
        </w:rPr>
        <w:t>С.</w:t>
      </w:r>
      <w:r w:rsidR="007B33EF">
        <w:rPr>
          <w:rFonts w:ascii="Times New Roman" w:eastAsia="MS Mincho" w:hAnsi="Times New Roman" w:cs="Times New Roman"/>
          <w:sz w:val="24"/>
          <w:szCs w:val="24"/>
          <w:lang w:val="bg-BG"/>
        </w:rPr>
        <w:t xml:space="preserve"> </w:t>
      </w:r>
    </w:p>
    <w:p w:rsidR="00752977" w:rsidRDefault="00752977" w:rsidP="007B33EF">
      <w:pPr>
        <w:pStyle w:val="a3"/>
        <w:ind w:left="720"/>
        <w:jc w:val="both"/>
        <w:rPr>
          <w:rFonts w:ascii="Times New Roman" w:eastAsia="MS Mincho" w:hAnsi="Times New Roman" w:cs="Times New Roman"/>
          <w:sz w:val="24"/>
          <w:szCs w:val="24"/>
          <w:lang w:val="bg-BG"/>
        </w:rPr>
      </w:pPr>
      <w:r>
        <w:rPr>
          <w:rFonts w:ascii="Times New Roman" w:eastAsia="MS Mincho" w:hAnsi="Times New Roman" w:cs="Times New Roman"/>
          <w:sz w:val="24"/>
          <w:szCs w:val="24"/>
          <w:lang w:val="bg-BG"/>
        </w:rPr>
        <w:t xml:space="preserve">Препоръчително е да не се смесват стар и нов дезинфектин, защото в този случай се понижава </w:t>
      </w:r>
      <w:r w:rsidR="00436353">
        <w:rPr>
          <w:rFonts w:ascii="Times New Roman" w:eastAsia="MS Mincho" w:hAnsi="Times New Roman" w:cs="Times New Roman"/>
          <w:sz w:val="24"/>
          <w:szCs w:val="24"/>
          <w:lang w:val="bg-BG"/>
        </w:rPr>
        <w:t xml:space="preserve">общата </w:t>
      </w:r>
      <w:r>
        <w:rPr>
          <w:rFonts w:ascii="Times New Roman" w:eastAsia="MS Mincho" w:hAnsi="Times New Roman" w:cs="Times New Roman"/>
          <w:sz w:val="24"/>
          <w:szCs w:val="24"/>
          <w:lang w:val="bg-BG"/>
        </w:rPr>
        <w:t>концентрацията и се затруднява дозирането на дезинфектина.</w:t>
      </w:r>
    </w:p>
    <w:p w:rsidR="0036492D" w:rsidRDefault="008565FE" w:rsidP="0036492D">
      <w:pPr>
        <w:pStyle w:val="a3"/>
        <w:ind w:left="720"/>
        <w:jc w:val="both"/>
        <w:rPr>
          <w:rFonts w:ascii="Times New Roman" w:eastAsia="MS Mincho" w:hAnsi="Times New Roman" w:cs="Times New Roman"/>
          <w:sz w:val="24"/>
          <w:szCs w:val="24"/>
          <w:lang w:val="bg-BG"/>
        </w:rPr>
      </w:pPr>
      <w:r>
        <w:rPr>
          <w:rFonts w:ascii="Times New Roman" w:eastAsia="MS Mincho" w:hAnsi="Times New Roman" w:cs="Times New Roman"/>
          <w:sz w:val="24"/>
          <w:szCs w:val="24"/>
          <w:lang w:val="bg-BG"/>
        </w:rPr>
        <w:t xml:space="preserve">На </w:t>
      </w:r>
      <w:r w:rsidR="00752977">
        <w:rPr>
          <w:rFonts w:ascii="Times New Roman" w:eastAsia="MS Mincho" w:hAnsi="Times New Roman" w:cs="Times New Roman"/>
          <w:sz w:val="24"/>
          <w:szCs w:val="24"/>
          <w:lang w:val="bg-BG"/>
        </w:rPr>
        <w:t xml:space="preserve">обекта </w:t>
      </w:r>
      <w:r>
        <w:rPr>
          <w:rFonts w:ascii="Times New Roman" w:eastAsia="MS Mincho" w:hAnsi="Times New Roman" w:cs="Times New Roman"/>
          <w:sz w:val="24"/>
          <w:szCs w:val="24"/>
          <w:lang w:val="bg-BG"/>
        </w:rPr>
        <w:t xml:space="preserve">трябва </w:t>
      </w:r>
      <w:r w:rsidR="00752977">
        <w:rPr>
          <w:rFonts w:ascii="Times New Roman" w:eastAsia="MS Mincho" w:hAnsi="Times New Roman" w:cs="Times New Roman"/>
          <w:sz w:val="24"/>
          <w:szCs w:val="24"/>
          <w:lang w:val="bg-BG"/>
        </w:rPr>
        <w:t>да има най-малко два съда – работен и резервен</w:t>
      </w:r>
      <w:r w:rsidR="00D74FF7">
        <w:rPr>
          <w:rFonts w:ascii="Times New Roman" w:eastAsia="MS Mincho" w:hAnsi="Times New Roman" w:cs="Times New Roman"/>
          <w:sz w:val="24"/>
          <w:szCs w:val="24"/>
          <w:lang w:val="bg-BG"/>
        </w:rPr>
        <w:t>. След като се изразходи напълно работния съд</w:t>
      </w:r>
      <w:r>
        <w:rPr>
          <w:rFonts w:ascii="Times New Roman" w:eastAsia="MS Mincho" w:hAnsi="Times New Roman" w:cs="Times New Roman"/>
          <w:sz w:val="24"/>
          <w:szCs w:val="24"/>
          <w:lang w:val="bg-BG"/>
        </w:rPr>
        <w:t>,</w:t>
      </w:r>
      <w:r w:rsidR="00D74FF7">
        <w:rPr>
          <w:rFonts w:ascii="Times New Roman" w:eastAsia="MS Mincho" w:hAnsi="Times New Roman" w:cs="Times New Roman"/>
          <w:sz w:val="24"/>
          <w:szCs w:val="24"/>
          <w:lang w:val="bg-BG"/>
        </w:rPr>
        <w:t xml:space="preserve"> да се прехвърли смукател</w:t>
      </w:r>
      <w:r w:rsidR="007144E8">
        <w:rPr>
          <w:rFonts w:ascii="Times New Roman" w:eastAsia="MS Mincho" w:hAnsi="Times New Roman" w:cs="Times New Roman"/>
          <w:sz w:val="24"/>
          <w:szCs w:val="24"/>
          <w:lang w:val="bg-BG"/>
        </w:rPr>
        <w:t>я</w:t>
      </w:r>
      <w:r w:rsidR="00D74FF7">
        <w:rPr>
          <w:rFonts w:ascii="Times New Roman" w:eastAsia="MS Mincho" w:hAnsi="Times New Roman" w:cs="Times New Roman"/>
          <w:sz w:val="24"/>
          <w:szCs w:val="24"/>
          <w:lang w:val="bg-BG"/>
        </w:rPr>
        <w:t xml:space="preserve"> на помпата в резервния, а празния съд да се заради с пресен разтвор. </w:t>
      </w:r>
      <w:r>
        <w:rPr>
          <w:rFonts w:ascii="Times New Roman" w:eastAsia="MS Mincho" w:hAnsi="Times New Roman" w:cs="Times New Roman"/>
          <w:sz w:val="24"/>
          <w:szCs w:val="24"/>
          <w:lang w:val="bg-BG"/>
        </w:rPr>
        <w:t>С</w:t>
      </w:r>
      <w:r w:rsidR="00D74FF7">
        <w:rPr>
          <w:rFonts w:ascii="Times New Roman" w:eastAsia="MS Mincho" w:hAnsi="Times New Roman" w:cs="Times New Roman"/>
          <w:sz w:val="24"/>
          <w:szCs w:val="24"/>
          <w:lang w:val="bg-BG"/>
        </w:rPr>
        <w:t xml:space="preserve">ъхранението на разтвора на обекта да е до 30 дни. </w:t>
      </w:r>
    </w:p>
    <w:p w:rsidR="00D74FF7" w:rsidRDefault="00D74FF7" w:rsidP="007B33EF">
      <w:pPr>
        <w:pStyle w:val="a3"/>
        <w:ind w:left="720"/>
        <w:jc w:val="both"/>
        <w:rPr>
          <w:rFonts w:ascii="Times New Roman" w:eastAsia="MS Mincho" w:hAnsi="Times New Roman" w:cs="Times New Roman"/>
          <w:sz w:val="24"/>
          <w:szCs w:val="24"/>
          <w:lang w:val="bg-BG"/>
        </w:rPr>
      </w:pPr>
      <w:r>
        <w:rPr>
          <w:rFonts w:ascii="Times New Roman" w:eastAsia="MS Mincho" w:hAnsi="Times New Roman" w:cs="Times New Roman"/>
          <w:sz w:val="24"/>
          <w:szCs w:val="24"/>
          <w:lang w:val="bg-BG"/>
        </w:rPr>
        <w:t>Изключение се прави за отдалечени , труднодостъпни обекти</w:t>
      </w:r>
      <w:r w:rsidR="008565FE">
        <w:rPr>
          <w:rFonts w:ascii="Times New Roman" w:eastAsia="MS Mincho" w:hAnsi="Times New Roman" w:cs="Times New Roman"/>
          <w:sz w:val="24"/>
          <w:szCs w:val="24"/>
          <w:lang w:val="bg-BG"/>
        </w:rPr>
        <w:t xml:space="preserve"> през студените зимни месеци</w:t>
      </w:r>
      <w:r>
        <w:rPr>
          <w:rFonts w:ascii="Times New Roman" w:eastAsia="MS Mincho" w:hAnsi="Times New Roman" w:cs="Times New Roman"/>
          <w:sz w:val="24"/>
          <w:szCs w:val="24"/>
          <w:lang w:val="bg-BG"/>
        </w:rPr>
        <w:t>, където резервирането може да е до 90 дни.</w:t>
      </w:r>
    </w:p>
    <w:p w:rsidR="00D74FF7" w:rsidRDefault="00D74FF7" w:rsidP="007B33EF">
      <w:pPr>
        <w:pStyle w:val="a3"/>
        <w:ind w:left="720"/>
        <w:jc w:val="both"/>
        <w:rPr>
          <w:rFonts w:ascii="Times New Roman" w:eastAsia="MS Mincho" w:hAnsi="Times New Roman" w:cs="Times New Roman"/>
          <w:sz w:val="24"/>
          <w:szCs w:val="24"/>
          <w:lang w:val="bg-BG"/>
        </w:rPr>
      </w:pPr>
      <w:r>
        <w:rPr>
          <w:rFonts w:ascii="Times New Roman" w:eastAsia="MS Mincho" w:hAnsi="Times New Roman" w:cs="Times New Roman"/>
          <w:sz w:val="24"/>
          <w:szCs w:val="24"/>
          <w:lang w:val="bg-BG"/>
        </w:rPr>
        <w:t xml:space="preserve">На етикета на </w:t>
      </w:r>
      <w:r w:rsidR="0036492D">
        <w:rPr>
          <w:rFonts w:ascii="Times New Roman" w:eastAsia="MS Mincho" w:hAnsi="Times New Roman" w:cs="Times New Roman"/>
          <w:sz w:val="24"/>
          <w:szCs w:val="24"/>
          <w:lang w:val="bg-BG"/>
        </w:rPr>
        <w:t xml:space="preserve">всеки </w:t>
      </w:r>
      <w:r>
        <w:rPr>
          <w:rFonts w:ascii="Times New Roman" w:eastAsia="MS Mincho" w:hAnsi="Times New Roman" w:cs="Times New Roman"/>
          <w:sz w:val="24"/>
          <w:szCs w:val="24"/>
          <w:lang w:val="bg-BG"/>
        </w:rPr>
        <w:t>съд се записва датата на доставка и срокът на годност на дезинфектина с цел контрол и проследимост на процеса на обеззаразяване на водата.</w:t>
      </w:r>
    </w:p>
    <w:p w:rsidR="00513BB4" w:rsidRDefault="00513BB4" w:rsidP="007B33EF">
      <w:pPr>
        <w:pStyle w:val="a3"/>
        <w:ind w:left="720"/>
        <w:jc w:val="both"/>
        <w:rPr>
          <w:rFonts w:ascii="Times New Roman" w:eastAsia="MS Mincho" w:hAnsi="Times New Roman" w:cs="Times New Roman"/>
          <w:sz w:val="24"/>
          <w:szCs w:val="24"/>
          <w:lang w:val="bg-BG"/>
        </w:rPr>
      </w:pPr>
      <w:r>
        <w:rPr>
          <w:rFonts w:ascii="Times New Roman" w:eastAsia="MS Mincho" w:hAnsi="Times New Roman" w:cs="Times New Roman"/>
          <w:sz w:val="24"/>
          <w:szCs w:val="24"/>
          <w:lang w:val="bg-BG"/>
        </w:rPr>
        <w:t>Най-добрата транспортна схема за разнасяне на дезинфектин е директно от доставчика</w:t>
      </w:r>
      <w:r w:rsidR="008565FE">
        <w:rPr>
          <w:rFonts w:ascii="Times New Roman" w:eastAsia="MS Mincho" w:hAnsi="Times New Roman" w:cs="Times New Roman"/>
          <w:sz w:val="24"/>
          <w:szCs w:val="24"/>
          <w:lang w:val="bg-BG"/>
        </w:rPr>
        <w:t>,</w:t>
      </w:r>
      <w:r>
        <w:rPr>
          <w:rFonts w:ascii="Times New Roman" w:eastAsia="MS Mincho" w:hAnsi="Times New Roman" w:cs="Times New Roman"/>
          <w:sz w:val="24"/>
          <w:szCs w:val="24"/>
          <w:lang w:val="bg-BG"/>
        </w:rPr>
        <w:t xml:space="preserve"> без забавяне</w:t>
      </w:r>
      <w:r w:rsidR="00436353">
        <w:rPr>
          <w:rFonts w:ascii="Times New Roman" w:eastAsia="MS Mincho" w:hAnsi="Times New Roman" w:cs="Times New Roman"/>
          <w:sz w:val="24"/>
          <w:szCs w:val="24"/>
          <w:lang w:val="bg-BG"/>
        </w:rPr>
        <w:t>,</w:t>
      </w:r>
      <w:r>
        <w:rPr>
          <w:rFonts w:ascii="Times New Roman" w:eastAsia="MS Mincho" w:hAnsi="Times New Roman" w:cs="Times New Roman"/>
          <w:sz w:val="24"/>
          <w:szCs w:val="24"/>
          <w:lang w:val="bg-BG"/>
        </w:rPr>
        <w:t xml:space="preserve"> </w:t>
      </w:r>
      <w:r w:rsidR="007144E8">
        <w:rPr>
          <w:rFonts w:ascii="Times New Roman" w:eastAsia="MS Mincho" w:hAnsi="Times New Roman" w:cs="Times New Roman"/>
          <w:sz w:val="24"/>
          <w:szCs w:val="24"/>
          <w:lang w:val="bg-BG"/>
        </w:rPr>
        <w:t xml:space="preserve">по най-краткия маршрут </w:t>
      </w:r>
      <w:r>
        <w:rPr>
          <w:rFonts w:ascii="Times New Roman" w:eastAsia="MS Mincho" w:hAnsi="Times New Roman" w:cs="Times New Roman"/>
          <w:sz w:val="24"/>
          <w:szCs w:val="24"/>
          <w:lang w:val="bg-BG"/>
        </w:rPr>
        <w:t xml:space="preserve">той да се достави до обекта и </w:t>
      </w:r>
      <w:r w:rsidR="00436353">
        <w:rPr>
          <w:rFonts w:ascii="Times New Roman" w:eastAsia="MS Mincho" w:hAnsi="Times New Roman" w:cs="Times New Roman"/>
          <w:sz w:val="24"/>
          <w:szCs w:val="24"/>
          <w:lang w:val="bg-BG"/>
        </w:rPr>
        <w:t xml:space="preserve">бързо </w:t>
      </w:r>
      <w:r>
        <w:rPr>
          <w:rFonts w:ascii="Times New Roman" w:eastAsia="MS Mincho" w:hAnsi="Times New Roman" w:cs="Times New Roman"/>
          <w:sz w:val="24"/>
          <w:szCs w:val="24"/>
          <w:lang w:val="bg-BG"/>
        </w:rPr>
        <w:t>да влезе в употреба.</w:t>
      </w:r>
    </w:p>
    <w:p w:rsidR="0036492D" w:rsidRDefault="0036492D" w:rsidP="0036492D">
      <w:pPr>
        <w:pStyle w:val="a3"/>
        <w:ind w:left="720"/>
        <w:jc w:val="both"/>
        <w:rPr>
          <w:rFonts w:ascii="Times New Roman" w:eastAsia="MS Mincho" w:hAnsi="Times New Roman" w:cs="Times New Roman"/>
          <w:sz w:val="24"/>
          <w:szCs w:val="24"/>
          <w:lang w:val="bg-BG"/>
        </w:rPr>
      </w:pPr>
      <w:r>
        <w:rPr>
          <w:rFonts w:ascii="Times New Roman" w:eastAsia="MS Mincho" w:hAnsi="Times New Roman" w:cs="Times New Roman"/>
          <w:sz w:val="24"/>
          <w:szCs w:val="24"/>
          <w:lang w:val="bg-BG"/>
        </w:rPr>
        <w:t>За да гарантираме качеството на използвания дезинфектин е необходимо:</w:t>
      </w:r>
    </w:p>
    <w:p w:rsidR="0036492D" w:rsidRDefault="0036492D" w:rsidP="0036492D">
      <w:pPr>
        <w:pStyle w:val="a3"/>
        <w:numPr>
          <w:ilvl w:val="0"/>
          <w:numId w:val="14"/>
        </w:numPr>
        <w:jc w:val="both"/>
        <w:rPr>
          <w:rFonts w:ascii="Times New Roman" w:eastAsia="MS Mincho" w:hAnsi="Times New Roman" w:cs="Times New Roman"/>
          <w:sz w:val="24"/>
          <w:szCs w:val="24"/>
          <w:lang w:val="bg-BG"/>
        </w:rPr>
      </w:pPr>
      <w:r>
        <w:rPr>
          <w:rFonts w:ascii="Times New Roman" w:eastAsia="MS Mincho" w:hAnsi="Times New Roman" w:cs="Times New Roman"/>
          <w:sz w:val="24"/>
          <w:szCs w:val="24"/>
          <w:lang w:val="bg-BG"/>
        </w:rPr>
        <w:t>При сключване на договора подробно и точно да се опишат желаните параметри.</w:t>
      </w:r>
    </w:p>
    <w:p w:rsidR="0036492D" w:rsidRDefault="0036492D" w:rsidP="0036492D">
      <w:pPr>
        <w:pStyle w:val="a3"/>
        <w:numPr>
          <w:ilvl w:val="0"/>
          <w:numId w:val="14"/>
        </w:numPr>
        <w:jc w:val="both"/>
        <w:rPr>
          <w:rFonts w:ascii="Times New Roman" w:eastAsia="MS Mincho" w:hAnsi="Times New Roman" w:cs="Times New Roman"/>
          <w:sz w:val="24"/>
          <w:szCs w:val="24"/>
          <w:lang w:val="bg-BG"/>
        </w:rPr>
      </w:pPr>
      <w:r>
        <w:rPr>
          <w:rFonts w:ascii="Times New Roman" w:eastAsia="MS Mincho" w:hAnsi="Times New Roman" w:cs="Times New Roman"/>
          <w:sz w:val="24"/>
          <w:szCs w:val="24"/>
          <w:lang w:val="bg-BG"/>
        </w:rPr>
        <w:t xml:space="preserve">След доставката </w:t>
      </w:r>
      <w:r w:rsidR="008565FE">
        <w:rPr>
          <w:rFonts w:ascii="Times New Roman" w:eastAsia="MS Mincho" w:hAnsi="Times New Roman" w:cs="Times New Roman"/>
          <w:sz w:val="24"/>
          <w:szCs w:val="24"/>
          <w:lang w:val="bg-BG"/>
        </w:rPr>
        <w:t xml:space="preserve">разтворът </w:t>
      </w:r>
      <w:r>
        <w:rPr>
          <w:rFonts w:ascii="Times New Roman" w:eastAsia="MS Mincho" w:hAnsi="Times New Roman" w:cs="Times New Roman"/>
          <w:sz w:val="24"/>
          <w:szCs w:val="24"/>
          <w:lang w:val="bg-BG"/>
        </w:rPr>
        <w:t xml:space="preserve">да се изследва </w:t>
      </w:r>
      <w:r w:rsidR="008565FE">
        <w:rPr>
          <w:rFonts w:ascii="Times New Roman" w:eastAsia="MS Mincho" w:hAnsi="Times New Roman" w:cs="Times New Roman"/>
          <w:sz w:val="24"/>
          <w:szCs w:val="24"/>
          <w:lang w:val="bg-BG"/>
        </w:rPr>
        <w:t xml:space="preserve">в лаборатория и да се провери </w:t>
      </w:r>
      <w:r>
        <w:rPr>
          <w:rFonts w:ascii="Times New Roman" w:eastAsia="MS Mincho" w:hAnsi="Times New Roman" w:cs="Times New Roman"/>
          <w:sz w:val="24"/>
          <w:szCs w:val="24"/>
          <w:lang w:val="bg-BG"/>
        </w:rPr>
        <w:t>дали данните от сертификата за качество отговарят на действителността.</w:t>
      </w:r>
    </w:p>
    <w:p w:rsidR="0036492D" w:rsidRDefault="0036492D" w:rsidP="0036492D">
      <w:pPr>
        <w:pStyle w:val="a3"/>
        <w:numPr>
          <w:ilvl w:val="0"/>
          <w:numId w:val="14"/>
        </w:numPr>
        <w:jc w:val="both"/>
        <w:rPr>
          <w:rFonts w:ascii="Times New Roman" w:eastAsia="MS Mincho" w:hAnsi="Times New Roman" w:cs="Times New Roman"/>
          <w:sz w:val="24"/>
          <w:szCs w:val="24"/>
          <w:lang w:val="bg-BG"/>
        </w:rPr>
      </w:pPr>
      <w:r>
        <w:rPr>
          <w:rFonts w:ascii="Times New Roman" w:eastAsia="MS Mincho" w:hAnsi="Times New Roman" w:cs="Times New Roman"/>
          <w:sz w:val="24"/>
          <w:szCs w:val="24"/>
          <w:lang w:val="bg-BG"/>
        </w:rPr>
        <w:t>При съхранението и употребата му да се спазват правилата за работа с разтвора.</w:t>
      </w:r>
    </w:p>
    <w:p w:rsidR="0036492D" w:rsidRPr="008565FE" w:rsidRDefault="0036492D" w:rsidP="007B33EF">
      <w:pPr>
        <w:pStyle w:val="a3"/>
        <w:ind w:left="720"/>
        <w:jc w:val="both"/>
        <w:rPr>
          <w:rFonts w:ascii="Times New Roman" w:eastAsia="MS Mincho" w:hAnsi="Times New Roman" w:cs="Times New Roman"/>
          <w:sz w:val="16"/>
          <w:szCs w:val="16"/>
          <w:lang w:val="bg-BG"/>
        </w:rPr>
      </w:pPr>
    </w:p>
    <w:p w:rsidR="007B33EF" w:rsidRDefault="007B33EF" w:rsidP="007B33EF">
      <w:pPr>
        <w:pStyle w:val="a3"/>
        <w:ind w:left="720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436353">
        <w:rPr>
          <w:rFonts w:ascii="Times New Roman" w:eastAsia="MS Mincho" w:hAnsi="Times New Roman" w:cs="Times New Roman"/>
          <w:b/>
          <w:sz w:val="24"/>
          <w:szCs w:val="24"/>
          <w:lang w:val="ru-RU"/>
        </w:rPr>
        <w:t>Концентрацията</w:t>
      </w:r>
      <w:r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/силата/ на разтвора се представя в 5 различни форми:</w:t>
      </w:r>
    </w:p>
    <w:p w:rsidR="007B33EF" w:rsidRDefault="007B33EF" w:rsidP="007B33EF">
      <w:pPr>
        <w:pStyle w:val="a3"/>
        <w:numPr>
          <w:ilvl w:val="0"/>
          <w:numId w:val="12"/>
        </w:numPr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>
        <w:rPr>
          <w:rFonts w:ascii="Times New Roman" w:eastAsia="MS Mincho" w:hAnsi="Times New Roman" w:cs="Times New Roman"/>
          <w:sz w:val="24"/>
          <w:szCs w:val="24"/>
          <w:lang w:val="ru-RU"/>
        </w:rPr>
        <w:t>Грам на литър активен хлор</w:t>
      </w:r>
      <w:r>
        <w:rPr>
          <w:rFonts w:ascii="Times New Roman" w:eastAsia="MS Mincho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MS Mincho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MS Mincho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MS Mincho" w:hAnsi="Times New Roman" w:cs="Times New Roman"/>
          <w:sz w:val="24"/>
          <w:szCs w:val="24"/>
          <w:lang w:val="ru-RU"/>
        </w:rPr>
        <w:tab/>
        <w:t>К1;</w:t>
      </w:r>
      <w:r>
        <w:rPr>
          <w:rFonts w:ascii="Times New Roman" w:eastAsia="MS Mincho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MS Mincho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MS Mincho" w:hAnsi="Times New Roman" w:cs="Times New Roman"/>
          <w:sz w:val="24"/>
          <w:szCs w:val="24"/>
          <w:lang w:val="ru-RU"/>
        </w:rPr>
        <w:tab/>
      </w:r>
    </w:p>
    <w:p w:rsidR="007B33EF" w:rsidRDefault="007B33EF" w:rsidP="007B33EF">
      <w:pPr>
        <w:pStyle w:val="a3"/>
        <w:numPr>
          <w:ilvl w:val="0"/>
          <w:numId w:val="12"/>
        </w:numPr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>
        <w:rPr>
          <w:rFonts w:ascii="Times New Roman" w:eastAsia="MS Mincho" w:hAnsi="Times New Roman" w:cs="Times New Roman"/>
          <w:sz w:val="24"/>
          <w:szCs w:val="24"/>
          <w:lang w:val="ru-RU"/>
        </w:rPr>
        <w:t>Грам на литър натриев хипохлорит</w:t>
      </w:r>
      <w:r>
        <w:rPr>
          <w:rFonts w:ascii="Times New Roman" w:eastAsia="MS Mincho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MS Mincho" w:hAnsi="Times New Roman" w:cs="Times New Roman"/>
          <w:sz w:val="24"/>
          <w:szCs w:val="24"/>
          <w:lang w:val="ru-RU"/>
        </w:rPr>
        <w:tab/>
        <w:t>К2;</w:t>
      </w:r>
    </w:p>
    <w:p w:rsidR="007B33EF" w:rsidRDefault="007B33EF" w:rsidP="007B33EF">
      <w:pPr>
        <w:pStyle w:val="a3"/>
        <w:numPr>
          <w:ilvl w:val="0"/>
          <w:numId w:val="12"/>
        </w:numPr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>
        <w:rPr>
          <w:rFonts w:ascii="Times New Roman" w:eastAsia="MS Mincho" w:hAnsi="Times New Roman" w:cs="Times New Roman"/>
          <w:sz w:val="24"/>
          <w:szCs w:val="24"/>
          <w:lang w:val="ru-RU"/>
        </w:rPr>
        <w:t>Обемен процент на активен хлор</w:t>
      </w:r>
      <w:r>
        <w:rPr>
          <w:rFonts w:ascii="Times New Roman" w:eastAsia="MS Mincho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MS Mincho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MS Mincho" w:hAnsi="Times New Roman" w:cs="Times New Roman"/>
          <w:sz w:val="24"/>
          <w:szCs w:val="24"/>
          <w:lang w:val="ru-RU"/>
        </w:rPr>
        <w:tab/>
        <w:t>К3;</w:t>
      </w:r>
    </w:p>
    <w:p w:rsidR="007B33EF" w:rsidRDefault="007B33EF" w:rsidP="007B33EF">
      <w:pPr>
        <w:pStyle w:val="a3"/>
        <w:numPr>
          <w:ilvl w:val="0"/>
          <w:numId w:val="12"/>
        </w:numPr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>
        <w:rPr>
          <w:rFonts w:ascii="Times New Roman" w:eastAsia="MS Mincho" w:hAnsi="Times New Roman" w:cs="Times New Roman"/>
          <w:sz w:val="24"/>
          <w:szCs w:val="24"/>
          <w:lang w:val="ru-RU"/>
        </w:rPr>
        <w:t>Тегловен процент на активен хлор</w:t>
      </w:r>
      <w:r>
        <w:rPr>
          <w:rFonts w:ascii="Times New Roman" w:eastAsia="MS Mincho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MS Mincho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MS Mincho" w:hAnsi="Times New Roman" w:cs="Times New Roman"/>
          <w:sz w:val="24"/>
          <w:szCs w:val="24"/>
          <w:lang w:val="ru-RU"/>
        </w:rPr>
        <w:tab/>
        <w:t>К4;</w:t>
      </w:r>
    </w:p>
    <w:p w:rsidR="007B33EF" w:rsidRDefault="007B33EF" w:rsidP="007B33EF">
      <w:pPr>
        <w:pStyle w:val="a3"/>
        <w:numPr>
          <w:ilvl w:val="0"/>
          <w:numId w:val="12"/>
        </w:numPr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>
        <w:rPr>
          <w:rFonts w:ascii="Times New Roman" w:eastAsia="MS Mincho" w:hAnsi="Times New Roman" w:cs="Times New Roman"/>
          <w:sz w:val="24"/>
          <w:szCs w:val="24"/>
          <w:lang w:val="ru-RU"/>
        </w:rPr>
        <w:t>Тегловен процент на натриев хипохлорит</w:t>
      </w:r>
      <w:r>
        <w:rPr>
          <w:rFonts w:ascii="Times New Roman" w:eastAsia="MS Mincho" w:hAnsi="Times New Roman" w:cs="Times New Roman"/>
          <w:sz w:val="24"/>
          <w:szCs w:val="24"/>
          <w:lang w:val="ru-RU"/>
        </w:rPr>
        <w:tab/>
      </w:r>
      <w:r w:rsidR="0036492D">
        <w:rPr>
          <w:rFonts w:ascii="Times New Roman" w:eastAsia="MS Mincho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MS Mincho" w:hAnsi="Times New Roman" w:cs="Times New Roman"/>
          <w:sz w:val="24"/>
          <w:szCs w:val="24"/>
          <w:lang w:val="ru-RU"/>
        </w:rPr>
        <w:t>К5.</w:t>
      </w:r>
    </w:p>
    <w:p w:rsidR="007B33EF" w:rsidRDefault="007B33EF" w:rsidP="007B33EF">
      <w:pPr>
        <w:pStyle w:val="a3"/>
        <w:ind w:left="720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>
        <w:rPr>
          <w:rFonts w:ascii="Times New Roman" w:eastAsia="MS Mincho" w:hAnsi="Times New Roman" w:cs="Times New Roman"/>
          <w:sz w:val="24"/>
          <w:szCs w:val="24"/>
          <w:lang w:val="ru-RU"/>
        </w:rPr>
        <w:t>Тези форми се съотнасят по следния начин:</w:t>
      </w:r>
    </w:p>
    <w:p w:rsidR="007B33EF" w:rsidRDefault="00F040F4" w:rsidP="007B33EF">
      <w:pPr>
        <w:pStyle w:val="a3"/>
        <w:ind w:left="720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- </w:t>
      </w:r>
      <w:r w:rsidR="007B33EF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молекулното тегло на дезинфектина към молекулното тегло на хлора = </w:t>
      </w:r>
      <w:r>
        <w:rPr>
          <w:rFonts w:ascii="Times New Roman" w:eastAsia="MS Mincho" w:hAnsi="Times New Roman" w:cs="Times New Roman"/>
          <w:sz w:val="24"/>
          <w:szCs w:val="24"/>
          <w:lang w:val="ru-RU"/>
        </w:rPr>
        <w:t>74/71 = 1.05</w:t>
      </w:r>
    </w:p>
    <w:p w:rsidR="00F040F4" w:rsidRDefault="00F040F4" w:rsidP="007B33EF">
      <w:pPr>
        <w:pStyle w:val="a3"/>
        <w:ind w:left="720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>
        <w:rPr>
          <w:rFonts w:ascii="Times New Roman" w:eastAsia="MS Mincho" w:hAnsi="Times New Roman" w:cs="Times New Roman"/>
          <w:sz w:val="24"/>
          <w:szCs w:val="24"/>
          <w:lang w:val="ru-RU"/>
        </w:rPr>
        <w:t>К2 = 1.05 х К1;</w:t>
      </w:r>
    </w:p>
    <w:p w:rsidR="00CE15EE" w:rsidRDefault="00F040F4" w:rsidP="007B33EF">
      <w:pPr>
        <w:pStyle w:val="a3"/>
        <w:ind w:left="720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>
        <w:rPr>
          <w:rFonts w:ascii="Times New Roman" w:eastAsia="MS Mincho" w:hAnsi="Times New Roman" w:cs="Times New Roman"/>
          <w:sz w:val="24"/>
          <w:szCs w:val="24"/>
          <w:lang w:val="ru-RU"/>
        </w:rPr>
        <w:t>К3 = К1/10 в проценти. 120 г/л = 120</w:t>
      </w:r>
      <w:r w:rsidR="00CE15EE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г </w:t>
      </w:r>
      <w:r>
        <w:rPr>
          <w:rFonts w:ascii="Times New Roman" w:eastAsia="MS Mincho" w:hAnsi="Times New Roman" w:cs="Times New Roman"/>
          <w:sz w:val="24"/>
          <w:szCs w:val="24"/>
          <w:lang w:val="ru-RU"/>
        </w:rPr>
        <w:t>/1000</w:t>
      </w:r>
      <w:r w:rsidR="00CE15EE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г </w:t>
      </w:r>
      <w:r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= 12/100 = 12 %</w:t>
      </w:r>
      <w:r w:rsidR="00CE15EE">
        <w:rPr>
          <w:rFonts w:ascii="Times New Roman" w:eastAsia="MS Mincho" w:hAnsi="Times New Roman" w:cs="Times New Roman"/>
          <w:sz w:val="24"/>
          <w:szCs w:val="24"/>
          <w:lang w:val="ru-RU"/>
        </w:rPr>
        <w:t>;</w:t>
      </w:r>
    </w:p>
    <w:p w:rsidR="00CE15EE" w:rsidRDefault="00CE15EE" w:rsidP="007B33EF">
      <w:pPr>
        <w:pStyle w:val="a3"/>
        <w:ind w:left="720"/>
        <w:jc w:val="both"/>
        <w:rPr>
          <w:rFonts w:ascii="Times New Roman" w:eastAsia="MS Mincho" w:hAnsi="Times New Roman" w:cs="Times New Roman"/>
          <w:sz w:val="24"/>
          <w:szCs w:val="24"/>
          <w:lang w:val="bg-BG"/>
        </w:rPr>
      </w:pPr>
      <w:r>
        <w:rPr>
          <w:rFonts w:ascii="Times New Roman" w:eastAsia="MS Mincho" w:hAnsi="Times New Roman" w:cs="Times New Roman"/>
          <w:sz w:val="24"/>
          <w:szCs w:val="24"/>
          <w:lang w:val="bg-BG"/>
        </w:rPr>
        <w:t xml:space="preserve">К4 = К1 / специфичното тегло на дезинфектин = К1 / </w:t>
      </w:r>
      <w:r>
        <w:rPr>
          <w:rFonts w:ascii="Times New Roman" w:eastAsia="MS Mincho" w:hAnsi="Times New Roman" w:cs="Times New Roman"/>
          <w:sz w:val="24"/>
          <w:szCs w:val="24"/>
        </w:rPr>
        <w:t>G  = K1/</w:t>
      </w:r>
      <w:r>
        <w:rPr>
          <w:rFonts w:ascii="Times New Roman" w:eastAsia="MS Mincho" w:hAnsi="Times New Roman" w:cs="Times New Roman"/>
          <w:sz w:val="24"/>
          <w:szCs w:val="24"/>
          <w:lang w:val="bg-BG"/>
        </w:rPr>
        <w:t>1.16 ;</w:t>
      </w:r>
    </w:p>
    <w:p w:rsidR="00CE15EE" w:rsidRDefault="00CE15EE" w:rsidP="00CE15EE">
      <w:pPr>
        <w:pStyle w:val="a3"/>
        <w:numPr>
          <w:ilvl w:val="1"/>
          <w:numId w:val="4"/>
        </w:numPr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кг/л е теглото на дезинфектин с </w:t>
      </w:r>
      <w:r w:rsidR="00436353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съдържание </w:t>
      </w:r>
      <w:r>
        <w:rPr>
          <w:rFonts w:ascii="Times New Roman" w:eastAsia="MS Mincho" w:hAnsi="Times New Roman" w:cs="Times New Roman"/>
          <w:sz w:val="24"/>
          <w:szCs w:val="24"/>
          <w:lang w:val="ru-RU"/>
        </w:rPr>
        <w:t>12 % активен хлор при 20 ⁰ С;</w:t>
      </w:r>
    </w:p>
    <w:p w:rsidR="00F040F4" w:rsidRDefault="00CE15EE" w:rsidP="00CE15EE">
      <w:pPr>
        <w:pStyle w:val="a3"/>
        <w:ind w:left="720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К5 </w:t>
      </w:r>
      <w:r>
        <w:rPr>
          <w:rFonts w:ascii="Times New Roman" w:eastAsia="MS Mincho" w:hAnsi="Times New Roman" w:cs="Times New Roman"/>
          <w:sz w:val="24"/>
          <w:szCs w:val="24"/>
        </w:rPr>
        <w:t>= K1*1.05*(10*G) = K3*1.05/(G) = K4*1.05</w:t>
      </w:r>
      <w:r w:rsidR="00F040F4">
        <w:rPr>
          <w:rFonts w:ascii="Times New Roman" w:eastAsia="MS Mincho" w:hAnsi="Times New Roman" w:cs="Times New Roman"/>
          <w:sz w:val="24"/>
          <w:szCs w:val="24"/>
          <w:lang w:val="ru-RU"/>
        </w:rPr>
        <w:t>.</w:t>
      </w:r>
    </w:p>
    <w:p w:rsidR="00EA5B01" w:rsidRDefault="00EA5B01" w:rsidP="007B33EF">
      <w:pPr>
        <w:pStyle w:val="a3"/>
        <w:ind w:left="720"/>
        <w:jc w:val="both"/>
        <w:rPr>
          <w:rFonts w:ascii="Times New Roman" w:eastAsia="MS Mincho" w:hAnsi="Times New Roman" w:cs="Times New Roman"/>
          <w:b/>
          <w:sz w:val="24"/>
          <w:szCs w:val="24"/>
          <w:lang w:val="bg-BG"/>
        </w:rPr>
      </w:pPr>
    </w:p>
    <w:p w:rsidR="00EA5B01" w:rsidRDefault="00EA5B01" w:rsidP="007B33EF">
      <w:pPr>
        <w:pStyle w:val="a3"/>
        <w:ind w:left="720"/>
        <w:jc w:val="both"/>
        <w:rPr>
          <w:rFonts w:ascii="Times New Roman" w:eastAsia="MS Mincho" w:hAnsi="Times New Roman" w:cs="Times New Roman"/>
          <w:b/>
          <w:sz w:val="24"/>
          <w:szCs w:val="24"/>
          <w:lang w:val="bg-BG"/>
        </w:rPr>
      </w:pPr>
    </w:p>
    <w:p w:rsidR="00CE15EE" w:rsidRPr="009504DC" w:rsidRDefault="00CE15EE" w:rsidP="007B33EF">
      <w:pPr>
        <w:pStyle w:val="a3"/>
        <w:ind w:left="720"/>
        <w:jc w:val="both"/>
        <w:rPr>
          <w:rFonts w:ascii="Times New Roman" w:eastAsia="MS Mincho" w:hAnsi="Times New Roman" w:cs="Times New Roman"/>
          <w:b/>
          <w:sz w:val="24"/>
          <w:szCs w:val="24"/>
          <w:lang w:val="bg-BG"/>
        </w:rPr>
      </w:pPr>
      <w:r w:rsidRPr="009504DC">
        <w:rPr>
          <w:rFonts w:ascii="Times New Roman" w:eastAsia="MS Mincho" w:hAnsi="Times New Roman" w:cs="Times New Roman"/>
          <w:b/>
          <w:sz w:val="24"/>
          <w:szCs w:val="24"/>
          <w:lang w:val="bg-BG"/>
        </w:rPr>
        <w:lastRenderedPageBreak/>
        <w:t>Пример за представяне на дезинфектин с концентрация от 120 г/л активен хлор</w:t>
      </w:r>
      <w:r w:rsidR="009504DC">
        <w:rPr>
          <w:rFonts w:ascii="Times New Roman" w:eastAsia="MS Mincho" w:hAnsi="Times New Roman" w:cs="Times New Roman"/>
          <w:b/>
          <w:sz w:val="24"/>
          <w:szCs w:val="24"/>
          <w:lang w:val="bg-BG"/>
        </w:rPr>
        <w:t>:</w:t>
      </w:r>
    </w:p>
    <w:p w:rsidR="00CE15EE" w:rsidRPr="00CE15EE" w:rsidRDefault="00CE15EE" w:rsidP="007B33EF">
      <w:pPr>
        <w:pStyle w:val="a3"/>
        <w:ind w:left="720"/>
        <w:jc w:val="both"/>
        <w:rPr>
          <w:rFonts w:ascii="Times New Roman" w:eastAsia="MS Mincho" w:hAnsi="Times New Roman" w:cs="Times New Roman"/>
          <w:sz w:val="24"/>
          <w:szCs w:val="24"/>
          <w:lang w:val="bg-BG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1"/>
        <w:gridCol w:w="1706"/>
        <w:gridCol w:w="1652"/>
        <w:gridCol w:w="1652"/>
        <w:gridCol w:w="1652"/>
        <w:gridCol w:w="1652"/>
      </w:tblGrid>
      <w:tr w:rsidR="00D16405" w:rsidRPr="00EC4F73" w:rsidTr="00EC4F73">
        <w:trPr>
          <w:jc w:val="center"/>
        </w:trPr>
        <w:tc>
          <w:tcPr>
            <w:tcW w:w="1721" w:type="dxa"/>
            <w:shd w:val="clear" w:color="auto" w:fill="auto"/>
          </w:tcPr>
          <w:p w:rsidR="00CE15EE" w:rsidRPr="00EC4F73" w:rsidRDefault="00CE15EE" w:rsidP="00EC4F73">
            <w:pPr>
              <w:pStyle w:val="a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1706" w:type="dxa"/>
            <w:shd w:val="clear" w:color="auto" w:fill="auto"/>
          </w:tcPr>
          <w:p w:rsidR="00CE15EE" w:rsidRPr="00EC4F73" w:rsidRDefault="00CE15EE" w:rsidP="00EC4F73">
            <w:pPr>
              <w:pStyle w:val="a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bg-BG"/>
              </w:rPr>
            </w:pPr>
            <w:r w:rsidRPr="00EC4F73">
              <w:rPr>
                <w:rFonts w:ascii="Times New Roman" w:eastAsia="MS Mincho" w:hAnsi="Times New Roman" w:cs="Times New Roman"/>
                <w:sz w:val="24"/>
                <w:szCs w:val="24"/>
                <w:lang w:val="bg-BG"/>
              </w:rPr>
              <w:t>К1</w:t>
            </w:r>
          </w:p>
        </w:tc>
        <w:tc>
          <w:tcPr>
            <w:tcW w:w="1652" w:type="dxa"/>
            <w:shd w:val="clear" w:color="auto" w:fill="auto"/>
          </w:tcPr>
          <w:p w:rsidR="00CE15EE" w:rsidRPr="00EC4F73" w:rsidRDefault="00CE15EE" w:rsidP="00EC4F73">
            <w:pPr>
              <w:pStyle w:val="a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bg-BG"/>
              </w:rPr>
            </w:pPr>
            <w:r w:rsidRPr="00EC4F73">
              <w:rPr>
                <w:rFonts w:ascii="Times New Roman" w:eastAsia="MS Mincho" w:hAnsi="Times New Roman" w:cs="Times New Roman"/>
                <w:sz w:val="24"/>
                <w:szCs w:val="24"/>
                <w:lang w:val="bg-BG"/>
              </w:rPr>
              <w:t>К2</w:t>
            </w:r>
          </w:p>
        </w:tc>
        <w:tc>
          <w:tcPr>
            <w:tcW w:w="1652" w:type="dxa"/>
            <w:shd w:val="clear" w:color="auto" w:fill="auto"/>
          </w:tcPr>
          <w:p w:rsidR="00CE15EE" w:rsidRPr="00EC4F73" w:rsidRDefault="00CE15EE" w:rsidP="00EC4F73">
            <w:pPr>
              <w:pStyle w:val="a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bg-BG"/>
              </w:rPr>
            </w:pPr>
            <w:r w:rsidRPr="00EC4F73">
              <w:rPr>
                <w:rFonts w:ascii="Times New Roman" w:eastAsia="MS Mincho" w:hAnsi="Times New Roman" w:cs="Times New Roman"/>
                <w:sz w:val="24"/>
                <w:szCs w:val="24"/>
                <w:lang w:val="bg-BG"/>
              </w:rPr>
              <w:t>К3</w:t>
            </w:r>
          </w:p>
        </w:tc>
        <w:tc>
          <w:tcPr>
            <w:tcW w:w="1652" w:type="dxa"/>
            <w:shd w:val="clear" w:color="auto" w:fill="auto"/>
          </w:tcPr>
          <w:p w:rsidR="00CE15EE" w:rsidRPr="00EC4F73" w:rsidRDefault="00CE15EE" w:rsidP="00EC4F73">
            <w:pPr>
              <w:pStyle w:val="a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bg-BG"/>
              </w:rPr>
            </w:pPr>
            <w:r w:rsidRPr="00EC4F73">
              <w:rPr>
                <w:rFonts w:ascii="Times New Roman" w:eastAsia="MS Mincho" w:hAnsi="Times New Roman" w:cs="Times New Roman"/>
                <w:sz w:val="24"/>
                <w:szCs w:val="24"/>
                <w:lang w:val="bg-BG"/>
              </w:rPr>
              <w:t>К4</w:t>
            </w:r>
          </w:p>
        </w:tc>
        <w:tc>
          <w:tcPr>
            <w:tcW w:w="1652" w:type="dxa"/>
            <w:shd w:val="clear" w:color="auto" w:fill="auto"/>
          </w:tcPr>
          <w:p w:rsidR="00CE15EE" w:rsidRPr="00EC4F73" w:rsidRDefault="00CE15EE" w:rsidP="00EC4F73">
            <w:pPr>
              <w:pStyle w:val="a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bg-BG"/>
              </w:rPr>
            </w:pPr>
            <w:r w:rsidRPr="00EC4F73">
              <w:rPr>
                <w:rFonts w:ascii="Times New Roman" w:eastAsia="MS Mincho" w:hAnsi="Times New Roman" w:cs="Times New Roman"/>
                <w:sz w:val="24"/>
                <w:szCs w:val="24"/>
                <w:lang w:val="bg-BG"/>
              </w:rPr>
              <w:t>К5</w:t>
            </w:r>
          </w:p>
        </w:tc>
      </w:tr>
      <w:tr w:rsidR="00D16405" w:rsidRPr="00EC4F73" w:rsidTr="00EC4F73">
        <w:trPr>
          <w:jc w:val="center"/>
        </w:trPr>
        <w:tc>
          <w:tcPr>
            <w:tcW w:w="1721" w:type="dxa"/>
            <w:shd w:val="clear" w:color="auto" w:fill="auto"/>
          </w:tcPr>
          <w:p w:rsidR="00D16405" w:rsidRPr="00EC4F73" w:rsidRDefault="00D16405" w:rsidP="00EC4F73">
            <w:pPr>
              <w:pStyle w:val="a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bg-BG"/>
              </w:rPr>
            </w:pPr>
            <w:r w:rsidRPr="00EC4F73">
              <w:rPr>
                <w:rFonts w:ascii="Times New Roman" w:eastAsia="MS Mincho" w:hAnsi="Times New Roman" w:cs="Times New Roman"/>
                <w:sz w:val="24"/>
                <w:szCs w:val="24"/>
                <w:lang w:val="bg-BG"/>
              </w:rPr>
              <w:t>Мерна единица</w:t>
            </w:r>
          </w:p>
        </w:tc>
        <w:tc>
          <w:tcPr>
            <w:tcW w:w="1706" w:type="dxa"/>
            <w:shd w:val="clear" w:color="auto" w:fill="auto"/>
          </w:tcPr>
          <w:p w:rsidR="00D16405" w:rsidRPr="003254AD" w:rsidRDefault="00D16405" w:rsidP="00EC4F73">
            <w:pPr>
              <w:pStyle w:val="a3"/>
              <w:jc w:val="both"/>
              <w:rPr>
                <w:rFonts w:ascii="Times New Roman" w:eastAsia="MS Mincho" w:hAnsi="Times New Roman" w:cs="Times New Roman"/>
                <w:b/>
                <w:sz w:val="24"/>
                <w:szCs w:val="24"/>
                <w:lang w:val="bg-BG"/>
              </w:rPr>
            </w:pPr>
            <w:r w:rsidRPr="003254AD">
              <w:rPr>
                <w:rFonts w:ascii="Times New Roman" w:eastAsia="MS Mincho" w:hAnsi="Times New Roman" w:cs="Times New Roman"/>
                <w:b/>
                <w:sz w:val="24"/>
                <w:szCs w:val="24"/>
                <w:lang w:val="bg-BG"/>
              </w:rPr>
              <w:t xml:space="preserve">г/л </w:t>
            </w:r>
          </w:p>
          <w:p w:rsidR="00D16405" w:rsidRPr="00EC4F73" w:rsidRDefault="00D16405" w:rsidP="00EC4F73">
            <w:pPr>
              <w:pStyle w:val="a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bg-BG"/>
              </w:rPr>
            </w:pPr>
            <w:r w:rsidRPr="00EC4F73">
              <w:rPr>
                <w:rFonts w:ascii="Times New Roman" w:eastAsia="MS Mincho" w:hAnsi="Times New Roman" w:cs="Times New Roman"/>
                <w:sz w:val="24"/>
                <w:szCs w:val="24"/>
                <w:lang w:val="bg-BG"/>
              </w:rPr>
              <w:t>активен хлор</w:t>
            </w:r>
          </w:p>
        </w:tc>
        <w:tc>
          <w:tcPr>
            <w:tcW w:w="1652" w:type="dxa"/>
            <w:shd w:val="clear" w:color="auto" w:fill="auto"/>
          </w:tcPr>
          <w:p w:rsidR="00D16405" w:rsidRPr="003254AD" w:rsidRDefault="00D16405" w:rsidP="00EC4F73">
            <w:pPr>
              <w:pStyle w:val="a3"/>
              <w:jc w:val="both"/>
              <w:rPr>
                <w:rFonts w:ascii="Times New Roman" w:eastAsia="MS Mincho" w:hAnsi="Times New Roman" w:cs="Times New Roman"/>
                <w:b/>
                <w:sz w:val="24"/>
                <w:szCs w:val="24"/>
                <w:lang w:val="bg-BG"/>
              </w:rPr>
            </w:pPr>
            <w:r w:rsidRPr="003254AD">
              <w:rPr>
                <w:rFonts w:ascii="Times New Roman" w:eastAsia="MS Mincho" w:hAnsi="Times New Roman" w:cs="Times New Roman"/>
                <w:b/>
                <w:sz w:val="24"/>
                <w:szCs w:val="24"/>
                <w:lang w:val="bg-BG"/>
              </w:rPr>
              <w:t xml:space="preserve">г/л </w:t>
            </w:r>
          </w:p>
          <w:p w:rsidR="00D16405" w:rsidRPr="00EC4F73" w:rsidRDefault="00D16405" w:rsidP="00EC4F73">
            <w:pPr>
              <w:pStyle w:val="a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bg-BG"/>
              </w:rPr>
            </w:pPr>
            <w:r w:rsidRPr="00EC4F73">
              <w:rPr>
                <w:rFonts w:ascii="Times New Roman" w:eastAsia="MS Mincho" w:hAnsi="Times New Roman" w:cs="Times New Roman"/>
                <w:sz w:val="24"/>
                <w:szCs w:val="24"/>
                <w:lang w:val="bg-BG"/>
              </w:rPr>
              <w:t>натриев хипохлорит</w:t>
            </w:r>
          </w:p>
        </w:tc>
        <w:tc>
          <w:tcPr>
            <w:tcW w:w="1652" w:type="dxa"/>
            <w:shd w:val="clear" w:color="auto" w:fill="auto"/>
          </w:tcPr>
          <w:p w:rsidR="00D16405" w:rsidRPr="003254AD" w:rsidRDefault="00D16405" w:rsidP="00EC4F73">
            <w:pPr>
              <w:pStyle w:val="a3"/>
              <w:jc w:val="both"/>
              <w:rPr>
                <w:rFonts w:ascii="Times New Roman" w:eastAsia="MS Mincho" w:hAnsi="Times New Roman" w:cs="Times New Roman"/>
                <w:b/>
                <w:sz w:val="24"/>
                <w:szCs w:val="24"/>
                <w:lang w:val="bg-BG"/>
              </w:rPr>
            </w:pPr>
            <w:r w:rsidRPr="003254AD">
              <w:rPr>
                <w:rFonts w:ascii="Times New Roman" w:eastAsia="MS Mincho" w:hAnsi="Times New Roman" w:cs="Times New Roman"/>
                <w:b/>
                <w:sz w:val="24"/>
                <w:szCs w:val="24"/>
                <w:lang w:val="bg-BG"/>
              </w:rPr>
              <w:t>%</w:t>
            </w:r>
          </w:p>
          <w:p w:rsidR="00D16405" w:rsidRPr="00EC4F73" w:rsidRDefault="00D16405" w:rsidP="00EC4F73">
            <w:pPr>
              <w:pStyle w:val="a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bg-BG"/>
              </w:rPr>
            </w:pPr>
            <w:r w:rsidRPr="00EC4F73">
              <w:rPr>
                <w:rFonts w:ascii="Times New Roman" w:eastAsia="MS Mincho" w:hAnsi="Times New Roman" w:cs="Times New Roman"/>
                <w:sz w:val="24"/>
                <w:szCs w:val="24"/>
                <w:lang w:val="bg-BG"/>
              </w:rPr>
              <w:t>активен хлор</w:t>
            </w:r>
          </w:p>
        </w:tc>
        <w:tc>
          <w:tcPr>
            <w:tcW w:w="1652" w:type="dxa"/>
            <w:shd w:val="clear" w:color="auto" w:fill="auto"/>
          </w:tcPr>
          <w:p w:rsidR="00D16405" w:rsidRPr="00EC4F73" w:rsidRDefault="00D16405" w:rsidP="00EC4F73">
            <w:pPr>
              <w:pStyle w:val="a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bg-BG"/>
              </w:rPr>
            </w:pPr>
            <w:r w:rsidRPr="00EC4F73">
              <w:rPr>
                <w:rFonts w:ascii="Times New Roman" w:eastAsia="MS Mincho" w:hAnsi="Times New Roman" w:cs="Times New Roman"/>
                <w:sz w:val="24"/>
                <w:szCs w:val="24"/>
                <w:lang w:val="bg-BG"/>
              </w:rPr>
              <w:t xml:space="preserve">тегловен </w:t>
            </w:r>
            <w:r w:rsidRPr="003254AD">
              <w:rPr>
                <w:rFonts w:ascii="Times New Roman" w:eastAsia="MS Mincho" w:hAnsi="Times New Roman" w:cs="Times New Roman"/>
                <w:b/>
                <w:sz w:val="24"/>
                <w:szCs w:val="24"/>
                <w:lang w:val="bg-BG"/>
              </w:rPr>
              <w:t>%</w:t>
            </w:r>
            <w:r w:rsidRPr="00EC4F73">
              <w:rPr>
                <w:rFonts w:ascii="Times New Roman" w:eastAsia="MS Mincho" w:hAnsi="Times New Roman" w:cs="Times New Roman"/>
                <w:sz w:val="24"/>
                <w:szCs w:val="24"/>
                <w:lang w:val="bg-BG"/>
              </w:rPr>
              <w:t xml:space="preserve"> активен хлор</w:t>
            </w:r>
          </w:p>
        </w:tc>
        <w:tc>
          <w:tcPr>
            <w:tcW w:w="1652" w:type="dxa"/>
            <w:shd w:val="clear" w:color="auto" w:fill="auto"/>
          </w:tcPr>
          <w:p w:rsidR="00D16405" w:rsidRPr="00EC4F73" w:rsidRDefault="00D16405" w:rsidP="00EC4F73">
            <w:pPr>
              <w:pStyle w:val="a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bg-BG"/>
              </w:rPr>
            </w:pPr>
            <w:r w:rsidRPr="00EC4F73">
              <w:rPr>
                <w:rFonts w:ascii="Times New Roman" w:eastAsia="MS Mincho" w:hAnsi="Times New Roman" w:cs="Times New Roman"/>
                <w:sz w:val="24"/>
                <w:szCs w:val="24"/>
                <w:lang w:val="bg-BG"/>
              </w:rPr>
              <w:t xml:space="preserve">тегловен </w:t>
            </w:r>
            <w:r w:rsidRPr="003254AD">
              <w:rPr>
                <w:rFonts w:ascii="Times New Roman" w:eastAsia="MS Mincho" w:hAnsi="Times New Roman" w:cs="Times New Roman"/>
                <w:b/>
                <w:sz w:val="24"/>
                <w:szCs w:val="24"/>
                <w:lang w:val="bg-BG"/>
              </w:rPr>
              <w:t>%</w:t>
            </w:r>
            <w:r w:rsidRPr="00EC4F73">
              <w:rPr>
                <w:rFonts w:ascii="Times New Roman" w:eastAsia="MS Mincho" w:hAnsi="Times New Roman" w:cs="Times New Roman"/>
                <w:sz w:val="24"/>
                <w:szCs w:val="24"/>
                <w:lang w:val="bg-BG"/>
              </w:rPr>
              <w:t xml:space="preserve"> натриев хипохлорит</w:t>
            </w:r>
          </w:p>
        </w:tc>
      </w:tr>
      <w:tr w:rsidR="00D16405" w:rsidRPr="00EC4F73" w:rsidTr="00EC4F73">
        <w:trPr>
          <w:jc w:val="center"/>
        </w:trPr>
        <w:tc>
          <w:tcPr>
            <w:tcW w:w="1721" w:type="dxa"/>
            <w:shd w:val="clear" w:color="auto" w:fill="auto"/>
          </w:tcPr>
          <w:p w:rsidR="00D16405" w:rsidRPr="00EC4F73" w:rsidRDefault="00D16405" w:rsidP="00EC4F73">
            <w:pPr>
              <w:pStyle w:val="a3"/>
              <w:jc w:val="both"/>
              <w:rPr>
                <w:rFonts w:ascii="Times New Roman" w:eastAsia="MS Mincho" w:hAnsi="Times New Roman" w:cs="Times New Roman"/>
                <w:b/>
                <w:sz w:val="24"/>
                <w:szCs w:val="24"/>
                <w:lang w:val="bg-BG"/>
              </w:rPr>
            </w:pPr>
            <w:r w:rsidRPr="00EC4F73">
              <w:rPr>
                <w:rFonts w:ascii="Times New Roman" w:eastAsia="MS Mincho" w:hAnsi="Times New Roman" w:cs="Times New Roman"/>
                <w:b/>
                <w:sz w:val="24"/>
                <w:szCs w:val="24"/>
                <w:lang w:val="bg-BG"/>
              </w:rPr>
              <w:t>Стойност</w:t>
            </w:r>
          </w:p>
        </w:tc>
        <w:tc>
          <w:tcPr>
            <w:tcW w:w="1706" w:type="dxa"/>
            <w:shd w:val="clear" w:color="auto" w:fill="auto"/>
          </w:tcPr>
          <w:p w:rsidR="00D16405" w:rsidRPr="00EC4F73" w:rsidRDefault="00D16405" w:rsidP="00EC4F73">
            <w:pPr>
              <w:pStyle w:val="a3"/>
              <w:jc w:val="both"/>
              <w:rPr>
                <w:rFonts w:ascii="Times New Roman" w:eastAsia="MS Mincho" w:hAnsi="Times New Roman" w:cs="Times New Roman"/>
                <w:b/>
                <w:sz w:val="24"/>
                <w:szCs w:val="24"/>
                <w:lang w:val="bg-BG"/>
              </w:rPr>
            </w:pPr>
            <w:r w:rsidRPr="00EC4F73">
              <w:rPr>
                <w:rFonts w:ascii="Times New Roman" w:eastAsia="MS Mincho" w:hAnsi="Times New Roman" w:cs="Times New Roman"/>
                <w:b/>
                <w:sz w:val="24"/>
                <w:szCs w:val="24"/>
                <w:lang w:val="bg-BG"/>
              </w:rPr>
              <w:t>120</w:t>
            </w:r>
          </w:p>
        </w:tc>
        <w:tc>
          <w:tcPr>
            <w:tcW w:w="1652" w:type="dxa"/>
            <w:shd w:val="clear" w:color="auto" w:fill="auto"/>
          </w:tcPr>
          <w:p w:rsidR="00D16405" w:rsidRPr="00EC4F73" w:rsidRDefault="00D16405" w:rsidP="00EC4F73">
            <w:pPr>
              <w:pStyle w:val="a3"/>
              <w:jc w:val="both"/>
              <w:rPr>
                <w:rFonts w:ascii="Times New Roman" w:eastAsia="MS Mincho" w:hAnsi="Times New Roman" w:cs="Times New Roman"/>
                <w:b/>
                <w:sz w:val="24"/>
                <w:szCs w:val="24"/>
                <w:lang w:val="bg-BG"/>
              </w:rPr>
            </w:pPr>
            <w:r w:rsidRPr="00EC4F73">
              <w:rPr>
                <w:rFonts w:ascii="Times New Roman" w:eastAsia="MS Mincho" w:hAnsi="Times New Roman" w:cs="Times New Roman"/>
                <w:b/>
                <w:sz w:val="24"/>
                <w:szCs w:val="24"/>
                <w:lang w:val="bg-BG"/>
              </w:rPr>
              <w:t>126</w:t>
            </w:r>
          </w:p>
        </w:tc>
        <w:tc>
          <w:tcPr>
            <w:tcW w:w="1652" w:type="dxa"/>
            <w:shd w:val="clear" w:color="auto" w:fill="auto"/>
          </w:tcPr>
          <w:p w:rsidR="00D16405" w:rsidRPr="00EC4F73" w:rsidRDefault="00D16405" w:rsidP="00EC4F73">
            <w:pPr>
              <w:pStyle w:val="a3"/>
              <w:jc w:val="both"/>
              <w:rPr>
                <w:rFonts w:ascii="Times New Roman" w:eastAsia="MS Mincho" w:hAnsi="Times New Roman" w:cs="Times New Roman"/>
                <w:b/>
                <w:sz w:val="24"/>
                <w:szCs w:val="24"/>
                <w:lang w:val="bg-BG"/>
              </w:rPr>
            </w:pPr>
            <w:r w:rsidRPr="00EC4F73">
              <w:rPr>
                <w:rFonts w:ascii="Times New Roman" w:eastAsia="MS Mincho" w:hAnsi="Times New Roman" w:cs="Times New Roman"/>
                <w:b/>
                <w:sz w:val="24"/>
                <w:szCs w:val="24"/>
                <w:lang w:val="bg-BG"/>
              </w:rPr>
              <w:t>12</w:t>
            </w:r>
          </w:p>
        </w:tc>
        <w:tc>
          <w:tcPr>
            <w:tcW w:w="1652" w:type="dxa"/>
            <w:shd w:val="clear" w:color="auto" w:fill="auto"/>
          </w:tcPr>
          <w:p w:rsidR="00D16405" w:rsidRPr="00EC4F73" w:rsidRDefault="00D16405" w:rsidP="00EC4F73">
            <w:pPr>
              <w:pStyle w:val="a3"/>
              <w:jc w:val="both"/>
              <w:rPr>
                <w:rFonts w:ascii="Times New Roman" w:eastAsia="MS Mincho" w:hAnsi="Times New Roman" w:cs="Times New Roman"/>
                <w:b/>
                <w:sz w:val="24"/>
                <w:szCs w:val="24"/>
                <w:lang w:val="bg-BG"/>
              </w:rPr>
            </w:pPr>
            <w:r w:rsidRPr="00EC4F73">
              <w:rPr>
                <w:rFonts w:ascii="Times New Roman" w:eastAsia="MS Mincho" w:hAnsi="Times New Roman" w:cs="Times New Roman"/>
                <w:b/>
                <w:sz w:val="24"/>
                <w:szCs w:val="24"/>
                <w:lang w:val="bg-BG"/>
              </w:rPr>
              <w:t>10.3</w:t>
            </w:r>
          </w:p>
        </w:tc>
        <w:tc>
          <w:tcPr>
            <w:tcW w:w="1652" w:type="dxa"/>
            <w:shd w:val="clear" w:color="auto" w:fill="auto"/>
          </w:tcPr>
          <w:p w:rsidR="00D16405" w:rsidRPr="00EC4F73" w:rsidRDefault="00D16405" w:rsidP="00EC4F73">
            <w:pPr>
              <w:pStyle w:val="a3"/>
              <w:jc w:val="both"/>
              <w:rPr>
                <w:rFonts w:ascii="Times New Roman" w:eastAsia="MS Mincho" w:hAnsi="Times New Roman" w:cs="Times New Roman"/>
                <w:b/>
                <w:sz w:val="24"/>
                <w:szCs w:val="24"/>
                <w:lang w:val="bg-BG"/>
              </w:rPr>
            </w:pPr>
            <w:r w:rsidRPr="00EC4F73">
              <w:rPr>
                <w:rFonts w:ascii="Times New Roman" w:eastAsia="MS Mincho" w:hAnsi="Times New Roman" w:cs="Times New Roman"/>
                <w:b/>
                <w:sz w:val="24"/>
                <w:szCs w:val="24"/>
                <w:lang w:val="bg-BG"/>
              </w:rPr>
              <w:t>10,8</w:t>
            </w:r>
          </w:p>
        </w:tc>
      </w:tr>
    </w:tbl>
    <w:p w:rsidR="0036492D" w:rsidRDefault="0036492D" w:rsidP="00FC44AD">
      <w:pPr>
        <w:pStyle w:val="a3"/>
        <w:ind w:firstLine="720"/>
        <w:jc w:val="both"/>
        <w:rPr>
          <w:rFonts w:ascii="Times New Roman" w:eastAsia="MS Mincho" w:hAnsi="Times New Roman" w:cs="Times New Roman"/>
          <w:sz w:val="24"/>
          <w:szCs w:val="24"/>
          <w:lang w:val="bg-BG"/>
        </w:rPr>
      </w:pPr>
    </w:p>
    <w:p w:rsidR="00B8668C" w:rsidRDefault="00B8668C" w:rsidP="00FC44AD">
      <w:pPr>
        <w:pStyle w:val="a3"/>
        <w:ind w:firstLine="720"/>
        <w:jc w:val="both"/>
        <w:rPr>
          <w:rFonts w:ascii="Times New Roman" w:eastAsia="MS Mincho" w:hAnsi="Times New Roman" w:cs="Times New Roman"/>
          <w:sz w:val="24"/>
          <w:szCs w:val="24"/>
          <w:lang w:val="bg-BG"/>
        </w:rPr>
      </w:pPr>
      <w:r w:rsidRPr="00B8668C">
        <w:rPr>
          <w:rFonts w:ascii="Times New Roman" w:eastAsia="MS Mincho" w:hAnsi="Times New Roman" w:cs="Times New Roman"/>
          <w:sz w:val="24"/>
          <w:szCs w:val="24"/>
          <w:lang w:val="bg-BG"/>
        </w:rPr>
        <w:t>Най-често в практиката използваме К1 – грам на литър активен хлор.</w:t>
      </w:r>
    </w:p>
    <w:p w:rsidR="00B8668C" w:rsidRDefault="00B8668C" w:rsidP="00FC44AD">
      <w:pPr>
        <w:pStyle w:val="a3"/>
        <w:ind w:left="720"/>
        <w:jc w:val="both"/>
        <w:rPr>
          <w:rFonts w:ascii="Times New Roman" w:eastAsia="MS Mincho" w:hAnsi="Times New Roman" w:cs="Times New Roman"/>
          <w:sz w:val="24"/>
          <w:szCs w:val="24"/>
          <w:lang w:val="bg-BG"/>
        </w:rPr>
      </w:pPr>
      <w:r>
        <w:rPr>
          <w:rFonts w:ascii="Times New Roman" w:eastAsia="MS Mincho" w:hAnsi="Times New Roman" w:cs="Times New Roman"/>
          <w:sz w:val="24"/>
          <w:szCs w:val="24"/>
          <w:lang w:val="bg-BG"/>
        </w:rPr>
        <w:t xml:space="preserve">Този параметър ни помага при определяне на необходимото количество дезинфектин, което трябва да добавим в питейната вода, за да получим желания резултат </w:t>
      </w:r>
      <w:r w:rsidR="003C1E0C">
        <w:rPr>
          <w:rFonts w:ascii="Times New Roman" w:eastAsia="MS Mincho" w:hAnsi="Times New Roman" w:cs="Times New Roman"/>
          <w:sz w:val="24"/>
          <w:szCs w:val="24"/>
          <w:lang w:val="bg-BG"/>
        </w:rPr>
        <w:t>/</w:t>
      </w:r>
      <w:r>
        <w:rPr>
          <w:rFonts w:ascii="Times New Roman" w:eastAsia="MS Mincho" w:hAnsi="Times New Roman" w:cs="Times New Roman"/>
          <w:sz w:val="24"/>
          <w:szCs w:val="24"/>
          <w:lang w:val="bg-BG"/>
        </w:rPr>
        <w:t>0.2-0.4</w:t>
      </w:r>
      <w:r w:rsidR="003C1E0C">
        <w:rPr>
          <w:rFonts w:ascii="Times New Roman" w:eastAsia="MS Mincho" w:hAnsi="Times New Roman" w:cs="Times New Roman"/>
          <w:sz w:val="24"/>
          <w:szCs w:val="24"/>
          <w:lang w:val="bg-BG"/>
        </w:rPr>
        <w:t>/</w:t>
      </w:r>
      <w:r>
        <w:rPr>
          <w:rFonts w:ascii="Times New Roman" w:eastAsia="MS Mincho" w:hAnsi="Times New Roman" w:cs="Times New Roman"/>
          <w:sz w:val="24"/>
          <w:szCs w:val="24"/>
          <w:lang w:val="bg-BG"/>
        </w:rPr>
        <w:t xml:space="preserve"> мг/л свободен хлор при клиента.</w:t>
      </w:r>
    </w:p>
    <w:p w:rsidR="00F80999" w:rsidRPr="00EA5B01" w:rsidRDefault="00F80999" w:rsidP="00CA04FA">
      <w:pPr>
        <w:pStyle w:val="a3"/>
        <w:ind w:left="720"/>
        <w:jc w:val="both"/>
        <w:rPr>
          <w:rFonts w:ascii="Times New Roman" w:eastAsia="MS Mincho" w:hAnsi="Times New Roman" w:cs="Times New Roman"/>
          <w:sz w:val="16"/>
          <w:szCs w:val="16"/>
          <w:lang w:val="ru-RU"/>
        </w:rPr>
      </w:pPr>
    </w:p>
    <w:p w:rsidR="007E7278" w:rsidRDefault="007E7278" w:rsidP="00CA04FA">
      <w:pPr>
        <w:pStyle w:val="a3"/>
        <w:numPr>
          <w:ilvl w:val="0"/>
          <w:numId w:val="4"/>
        </w:numPr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E1271B">
        <w:rPr>
          <w:rFonts w:ascii="Times New Roman" w:eastAsia="MS Mincho" w:hAnsi="Times New Roman" w:cs="Times New Roman"/>
          <w:sz w:val="24"/>
          <w:szCs w:val="24"/>
          <w:lang w:val="ru-RU"/>
        </w:rPr>
        <w:t>За технологични</w:t>
      </w:r>
      <w:r w:rsidR="002E06B0">
        <w:rPr>
          <w:rFonts w:ascii="Times New Roman" w:eastAsia="MS Mincho" w:hAnsi="Times New Roman" w:cs="Times New Roman"/>
          <w:sz w:val="24"/>
          <w:szCs w:val="24"/>
          <w:lang w:val="ru-RU"/>
        </w:rPr>
        <w:t>те</w:t>
      </w:r>
      <w:r w:rsidRPr="00E1271B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нужди </w:t>
      </w:r>
      <w:r w:rsidR="00E1271B" w:rsidRPr="00E1271B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на </w:t>
      </w:r>
      <w:r w:rsidR="008D443F">
        <w:rPr>
          <w:rFonts w:ascii="Times New Roman" w:eastAsia="MS Mincho" w:hAnsi="Times New Roman" w:cs="Times New Roman"/>
          <w:sz w:val="24"/>
          <w:szCs w:val="24"/>
          <w:lang w:val="ru-RU"/>
        </w:rPr>
        <w:t>«</w:t>
      </w:r>
      <w:r w:rsidR="00E1271B" w:rsidRPr="00E1271B">
        <w:rPr>
          <w:rFonts w:ascii="Times New Roman" w:eastAsia="MS Mincho" w:hAnsi="Times New Roman" w:cs="Times New Roman"/>
          <w:sz w:val="24"/>
          <w:szCs w:val="24"/>
          <w:lang w:val="ru-RU"/>
        </w:rPr>
        <w:t>ВиК</w:t>
      </w:r>
      <w:r w:rsidR="008D443F">
        <w:rPr>
          <w:rFonts w:ascii="Times New Roman" w:eastAsia="MS Mincho" w:hAnsi="Times New Roman" w:cs="Times New Roman"/>
          <w:sz w:val="24"/>
          <w:szCs w:val="24"/>
          <w:lang w:val="ru-RU"/>
        </w:rPr>
        <w:t>»</w:t>
      </w:r>
      <w:r w:rsidR="00E1271B" w:rsidRPr="00E1271B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ООД – Русе </w:t>
      </w:r>
      <w:r w:rsidRPr="00E1271B">
        <w:rPr>
          <w:rFonts w:ascii="Times New Roman" w:eastAsia="MS Mincho" w:hAnsi="Times New Roman" w:cs="Times New Roman"/>
          <w:sz w:val="24"/>
          <w:szCs w:val="24"/>
          <w:lang w:val="ru-RU"/>
        </w:rPr>
        <w:t>да се и</w:t>
      </w:r>
      <w:r w:rsidR="002E06B0">
        <w:rPr>
          <w:rFonts w:ascii="Times New Roman" w:eastAsia="MS Mincho" w:hAnsi="Times New Roman" w:cs="Times New Roman"/>
          <w:sz w:val="24"/>
          <w:szCs w:val="24"/>
          <w:lang w:val="ru-RU"/>
        </w:rPr>
        <w:t>зполз</w:t>
      </w:r>
      <w:r w:rsidRPr="00E1271B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ва само </w:t>
      </w:r>
      <w:r w:rsidR="00E1271B" w:rsidRPr="00E1271B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воден </w:t>
      </w:r>
      <w:r w:rsidRPr="00E1271B">
        <w:rPr>
          <w:rFonts w:ascii="Times New Roman" w:eastAsia="MS Mincho" w:hAnsi="Times New Roman" w:cs="Times New Roman"/>
          <w:sz w:val="24"/>
          <w:szCs w:val="24"/>
          <w:lang w:val="ru-RU"/>
        </w:rPr>
        <w:t>разтвор</w:t>
      </w:r>
      <w:r w:rsidR="00E1271B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на биоцида</w:t>
      </w:r>
      <w:r w:rsidR="00484EBD" w:rsidRPr="00E1271B">
        <w:rPr>
          <w:rFonts w:ascii="Times New Roman" w:eastAsia="MS Mincho" w:hAnsi="Times New Roman" w:cs="Times New Roman"/>
          <w:sz w:val="24"/>
          <w:szCs w:val="24"/>
          <w:lang w:val="ru-RU"/>
        </w:rPr>
        <w:t>,</w:t>
      </w:r>
      <w:r w:rsidR="00E1271B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приготвен във</w:t>
      </w:r>
      <w:r w:rsidRPr="00E1271B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</w:t>
      </w:r>
      <w:r w:rsidR="00A36D00" w:rsidRPr="00E1271B">
        <w:rPr>
          <w:rFonts w:ascii="Times New Roman" w:eastAsia="MS Mincho" w:hAnsi="Times New Roman" w:cs="Times New Roman"/>
          <w:sz w:val="24"/>
          <w:szCs w:val="24"/>
          <w:lang w:val="ru-RU"/>
        </w:rPr>
        <w:t>фирми</w:t>
      </w:r>
      <w:r w:rsidR="00E1271B">
        <w:rPr>
          <w:rFonts w:ascii="Times New Roman" w:eastAsia="MS Mincho" w:hAnsi="Times New Roman" w:cs="Times New Roman"/>
          <w:sz w:val="24"/>
          <w:szCs w:val="24"/>
          <w:lang w:val="ru-RU"/>
        </w:rPr>
        <w:t>, притежаващи Разрешение за пускане на пазара от Министерство на здравеопазването</w:t>
      </w:r>
      <w:r w:rsidRPr="00E1271B">
        <w:rPr>
          <w:rFonts w:ascii="Times New Roman" w:eastAsia="MS Mincho" w:hAnsi="Times New Roman" w:cs="Times New Roman"/>
          <w:sz w:val="24"/>
          <w:szCs w:val="24"/>
          <w:lang w:val="ru-RU"/>
        </w:rPr>
        <w:t>, придружен със сертификат за качество</w:t>
      </w:r>
      <w:r w:rsidR="00193F90" w:rsidRPr="00E1271B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и етикет</w:t>
      </w:r>
      <w:r w:rsidRPr="00E1271B">
        <w:rPr>
          <w:rFonts w:ascii="Times New Roman" w:eastAsia="MS Mincho" w:hAnsi="Times New Roman" w:cs="Times New Roman"/>
          <w:sz w:val="24"/>
          <w:szCs w:val="24"/>
          <w:lang w:val="ru-RU"/>
        </w:rPr>
        <w:t>.</w:t>
      </w:r>
    </w:p>
    <w:p w:rsidR="00F80999" w:rsidRPr="00EA5B01" w:rsidRDefault="00F80999" w:rsidP="00CA04FA">
      <w:pPr>
        <w:pStyle w:val="a3"/>
        <w:ind w:left="720"/>
        <w:jc w:val="both"/>
        <w:rPr>
          <w:rFonts w:ascii="Times New Roman" w:eastAsia="MS Mincho" w:hAnsi="Times New Roman" w:cs="Times New Roman"/>
          <w:sz w:val="16"/>
          <w:szCs w:val="16"/>
          <w:lang w:val="ru-RU"/>
        </w:rPr>
      </w:pPr>
    </w:p>
    <w:p w:rsidR="00C22CF1" w:rsidRDefault="007E7278" w:rsidP="00CA04FA">
      <w:pPr>
        <w:pStyle w:val="a3"/>
        <w:numPr>
          <w:ilvl w:val="0"/>
          <w:numId w:val="4"/>
        </w:numPr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7026EB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Доставянето и транспортирането на разтвора </w:t>
      </w:r>
      <w:r w:rsidR="00E1271B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да </w:t>
      </w:r>
      <w:r w:rsidRPr="007026EB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се извършва в </w:t>
      </w:r>
      <w:r w:rsidRPr="00C22CF1">
        <w:rPr>
          <w:rFonts w:ascii="Times New Roman" w:eastAsia="MS Mincho" w:hAnsi="Times New Roman" w:cs="Times New Roman"/>
          <w:sz w:val="24"/>
          <w:szCs w:val="24"/>
          <w:lang w:val="ru-RU"/>
        </w:rPr>
        <w:t>цистерни или бидони</w:t>
      </w:r>
      <w:r w:rsidR="00CA6693" w:rsidRPr="00C22CF1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от </w:t>
      </w:r>
    </w:p>
    <w:p w:rsidR="00E1271B" w:rsidRDefault="00E1271B" w:rsidP="00CA04FA">
      <w:pPr>
        <w:pStyle w:val="a3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           </w:t>
      </w:r>
      <w:r w:rsidR="00D14813" w:rsidRPr="00C22CF1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стъклопласт или </w:t>
      </w:r>
      <w:r w:rsidR="00CA6693" w:rsidRPr="00C22CF1">
        <w:rPr>
          <w:rFonts w:ascii="Times New Roman" w:eastAsia="MS Mincho" w:hAnsi="Times New Roman" w:cs="Times New Roman"/>
          <w:sz w:val="24"/>
          <w:szCs w:val="24"/>
          <w:lang w:val="ru-RU"/>
        </w:rPr>
        <w:t>полиетилен</w:t>
      </w:r>
      <w:r w:rsidR="007E7278" w:rsidRPr="00C22CF1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, които да </w:t>
      </w:r>
      <w:r w:rsidR="00484EBD">
        <w:rPr>
          <w:rFonts w:ascii="Times New Roman" w:eastAsia="MS Mincho" w:hAnsi="Times New Roman" w:cs="Times New Roman"/>
          <w:sz w:val="24"/>
          <w:szCs w:val="24"/>
          <w:lang w:val="ru-RU"/>
        </w:rPr>
        <w:t>са</w:t>
      </w:r>
      <w:r w:rsidR="007E7278" w:rsidRPr="00C22CF1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плътно затворени за предотвратяване на</w:t>
      </w:r>
      <w:r w:rsidR="00CA6693" w:rsidRPr="00C22CF1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 </w:t>
      </w:r>
      <w:r w:rsidR="007E7278" w:rsidRPr="00C22CF1">
        <w:rPr>
          <w:rFonts w:ascii="Times New Roman" w:eastAsia="MS Mincho" w:hAnsi="Times New Roman" w:cs="Times New Roman"/>
          <w:sz w:val="24"/>
          <w:szCs w:val="24"/>
          <w:lang w:val="ru-RU"/>
        </w:rPr>
        <w:t>разлив</w:t>
      </w:r>
      <w:r w:rsidR="00C22CF1">
        <w:rPr>
          <w:rFonts w:ascii="Times New Roman" w:eastAsia="MS Mincho" w:hAnsi="Times New Roman" w:cs="Times New Roman"/>
          <w:sz w:val="24"/>
          <w:szCs w:val="24"/>
          <w:lang w:val="ru-RU"/>
        </w:rPr>
        <w:t>и</w:t>
      </w:r>
      <w:r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и  </w:t>
      </w:r>
    </w:p>
    <w:p w:rsidR="00F80999" w:rsidRDefault="00E1271B" w:rsidP="00CA04FA">
      <w:pPr>
        <w:pStyle w:val="a3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           замърсяване на биоцида</w:t>
      </w:r>
      <w:r w:rsidR="007E7278" w:rsidRPr="00C22CF1">
        <w:rPr>
          <w:rFonts w:ascii="Times New Roman" w:eastAsia="MS Mincho" w:hAnsi="Times New Roman" w:cs="Times New Roman"/>
          <w:sz w:val="24"/>
          <w:szCs w:val="24"/>
          <w:lang w:val="ru-RU"/>
        </w:rPr>
        <w:t>.</w:t>
      </w:r>
    </w:p>
    <w:p w:rsidR="00F80999" w:rsidRPr="00EA5B01" w:rsidRDefault="00F80999" w:rsidP="00CA04FA">
      <w:pPr>
        <w:pStyle w:val="a3"/>
        <w:jc w:val="both"/>
        <w:rPr>
          <w:rFonts w:ascii="Times New Roman" w:eastAsia="MS Mincho" w:hAnsi="Times New Roman" w:cs="Times New Roman"/>
          <w:sz w:val="16"/>
          <w:szCs w:val="16"/>
          <w:lang w:val="ru-RU"/>
        </w:rPr>
      </w:pPr>
    </w:p>
    <w:p w:rsidR="00C22CF1" w:rsidRDefault="007E7278" w:rsidP="00CA04FA">
      <w:pPr>
        <w:pStyle w:val="a3"/>
        <w:numPr>
          <w:ilvl w:val="0"/>
          <w:numId w:val="4"/>
        </w:numPr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7026EB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Разтоварването и преливането в бидоните да се извършва </w:t>
      </w:r>
      <w:r w:rsidR="00193F90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гравитачно </w:t>
      </w:r>
      <w:r w:rsidR="00C22CF1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чрез </w:t>
      </w:r>
      <w:r w:rsidR="00C22CF1" w:rsidRPr="00C22CF1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киселинно </w:t>
      </w:r>
    </w:p>
    <w:p w:rsidR="007E7278" w:rsidRDefault="00E1271B" w:rsidP="00CA04FA">
      <w:pPr>
        <w:pStyle w:val="a3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           </w:t>
      </w:r>
      <w:r w:rsidR="00C22CF1" w:rsidRPr="00C22CF1">
        <w:rPr>
          <w:rFonts w:ascii="Times New Roman" w:eastAsia="MS Mincho" w:hAnsi="Times New Roman" w:cs="Times New Roman"/>
          <w:sz w:val="24"/>
          <w:szCs w:val="24"/>
          <w:lang w:val="ru-RU"/>
        </w:rPr>
        <w:t>устойчиви</w:t>
      </w:r>
      <w:r w:rsidR="007E7278" w:rsidRPr="00C22CF1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маркучи</w:t>
      </w:r>
      <w:r w:rsidR="00CA6693" w:rsidRPr="00C22CF1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или с </w:t>
      </w:r>
      <w:r w:rsidR="00484EBD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помощта на </w:t>
      </w:r>
      <w:r w:rsidR="00CA6693" w:rsidRPr="00C22CF1">
        <w:rPr>
          <w:rFonts w:ascii="Times New Roman" w:eastAsia="MS Mincho" w:hAnsi="Times New Roman" w:cs="Times New Roman"/>
          <w:sz w:val="24"/>
          <w:szCs w:val="24"/>
          <w:lang w:val="ru-RU"/>
        </w:rPr>
        <w:t>помпа</w:t>
      </w:r>
      <w:r w:rsidR="001D4588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/компресор/</w:t>
      </w:r>
      <w:r w:rsidR="007E7278" w:rsidRPr="00C22CF1">
        <w:rPr>
          <w:rFonts w:ascii="Times New Roman" w:eastAsia="MS Mincho" w:hAnsi="Times New Roman" w:cs="Times New Roman"/>
          <w:sz w:val="24"/>
          <w:szCs w:val="24"/>
          <w:lang w:val="ru-RU"/>
        </w:rPr>
        <w:t>.</w:t>
      </w:r>
    </w:p>
    <w:p w:rsidR="00F80999" w:rsidRPr="00EA5B01" w:rsidRDefault="00F80999" w:rsidP="00CA04FA">
      <w:pPr>
        <w:pStyle w:val="a3"/>
        <w:jc w:val="both"/>
        <w:rPr>
          <w:rFonts w:ascii="Times New Roman" w:eastAsia="MS Mincho" w:hAnsi="Times New Roman" w:cs="Times New Roman"/>
          <w:sz w:val="16"/>
          <w:szCs w:val="16"/>
          <w:lang w:val="ru-RU"/>
        </w:rPr>
      </w:pPr>
    </w:p>
    <w:p w:rsidR="00687DEE" w:rsidRDefault="000142ED" w:rsidP="00CA04FA">
      <w:pPr>
        <w:numPr>
          <w:ilvl w:val="0"/>
          <w:numId w:val="4"/>
        </w:numPr>
        <w:jc w:val="both"/>
      </w:pPr>
      <w:r w:rsidRPr="00E1271B">
        <w:rPr>
          <w:lang w:val="bg-BG"/>
        </w:rPr>
        <w:t>На в</w:t>
      </w:r>
      <w:r w:rsidR="00A65ED5" w:rsidRPr="007026EB">
        <w:t xml:space="preserve">секи съд </w:t>
      </w:r>
      <w:r w:rsidRPr="00E1271B">
        <w:rPr>
          <w:lang w:val="bg-BG"/>
        </w:rPr>
        <w:t xml:space="preserve">за съхранение и пренос на дезинфектин </w:t>
      </w:r>
      <w:r w:rsidR="00E1271B" w:rsidRPr="00E1271B">
        <w:rPr>
          <w:lang w:val="bg-BG"/>
        </w:rPr>
        <w:t xml:space="preserve">да </w:t>
      </w:r>
      <w:r w:rsidR="00A65ED5" w:rsidRPr="00E1271B">
        <w:rPr>
          <w:lang w:val="bg-BG"/>
        </w:rPr>
        <w:t xml:space="preserve">се залепя </w:t>
      </w:r>
      <w:r w:rsidR="00A65ED5" w:rsidRPr="007026EB">
        <w:t xml:space="preserve">етикет </w:t>
      </w:r>
      <w:r w:rsidR="00A65ED5" w:rsidRPr="00E1271B">
        <w:rPr>
          <w:lang w:val="bg-BG"/>
        </w:rPr>
        <w:t>на</w:t>
      </w:r>
      <w:r w:rsidR="00A65ED5" w:rsidRPr="007026EB">
        <w:t xml:space="preserve"> производителя</w:t>
      </w:r>
      <w:r w:rsidR="00A65ED5" w:rsidRPr="00E1271B">
        <w:rPr>
          <w:lang w:val="bg-BG"/>
        </w:rPr>
        <w:t xml:space="preserve">, </w:t>
      </w:r>
      <w:r w:rsidR="00E1271B">
        <w:t>кой</w:t>
      </w:r>
      <w:r w:rsidR="00A65ED5" w:rsidRPr="007026EB">
        <w:t>то да съдър</w:t>
      </w:r>
      <w:r w:rsidR="00687DEE">
        <w:t>жа следното:</w:t>
      </w:r>
    </w:p>
    <w:p w:rsidR="00687DEE" w:rsidRDefault="00687DEE" w:rsidP="00CA04FA">
      <w:pPr>
        <w:numPr>
          <w:ilvl w:val="0"/>
          <w:numId w:val="7"/>
        </w:numPr>
        <w:jc w:val="both"/>
        <w:rPr>
          <w:lang w:val="bg-BG"/>
        </w:rPr>
      </w:pPr>
      <w:r>
        <w:rPr>
          <w:lang w:val="bg-BG"/>
        </w:rPr>
        <w:t>наименование на биоцида;</w:t>
      </w:r>
    </w:p>
    <w:p w:rsidR="00687DEE" w:rsidRDefault="008D443F" w:rsidP="00CA04FA">
      <w:pPr>
        <w:numPr>
          <w:ilvl w:val="0"/>
          <w:numId w:val="7"/>
        </w:numPr>
        <w:jc w:val="both"/>
        <w:rPr>
          <w:lang w:val="bg-BG"/>
        </w:rPr>
      </w:pPr>
      <w:r>
        <w:rPr>
          <w:lang w:val="bg-BG"/>
        </w:rPr>
        <w:t>концентрация на биоцида;</w:t>
      </w:r>
    </w:p>
    <w:p w:rsidR="008D443F" w:rsidRPr="00687DEE" w:rsidRDefault="008D443F" w:rsidP="00CA04FA">
      <w:pPr>
        <w:numPr>
          <w:ilvl w:val="0"/>
          <w:numId w:val="7"/>
        </w:numPr>
        <w:jc w:val="both"/>
        <w:rPr>
          <w:lang w:val="bg-BG"/>
        </w:rPr>
      </w:pPr>
      <w:r>
        <w:rPr>
          <w:lang w:val="bg-BG"/>
        </w:rPr>
        <w:t>пиктограми за корозия, опасност за околната среда и за транспорт на корозивни вещества;</w:t>
      </w:r>
    </w:p>
    <w:p w:rsidR="00687DEE" w:rsidRDefault="00687DEE" w:rsidP="00CA04FA">
      <w:pPr>
        <w:numPr>
          <w:ilvl w:val="0"/>
          <w:numId w:val="7"/>
        </w:numPr>
        <w:jc w:val="both"/>
      </w:pPr>
      <w:r>
        <w:t>партиден номер;</w:t>
      </w:r>
    </w:p>
    <w:p w:rsidR="00687DEE" w:rsidRDefault="008D443F" w:rsidP="00CA04FA">
      <w:pPr>
        <w:numPr>
          <w:ilvl w:val="0"/>
          <w:numId w:val="7"/>
        </w:numPr>
        <w:jc w:val="both"/>
        <w:rPr>
          <w:lang w:val="bg-BG"/>
        </w:rPr>
      </w:pPr>
      <w:r>
        <w:t>срок на годност;</w:t>
      </w:r>
    </w:p>
    <w:p w:rsidR="00687DEE" w:rsidRDefault="00A65ED5" w:rsidP="00CA04FA">
      <w:pPr>
        <w:numPr>
          <w:ilvl w:val="0"/>
          <w:numId w:val="7"/>
        </w:numPr>
        <w:jc w:val="both"/>
      </w:pPr>
      <w:r w:rsidRPr="007026EB">
        <w:t>количество нето</w:t>
      </w:r>
      <w:r w:rsidR="008D443F">
        <w:rPr>
          <w:lang w:val="bg-BG"/>
        </w:rPr>
        <w:t>;</w:t>
      </w:r>
    </w:p>
    <w:p w:rsidR="00A65ED5" w:rsidRDefault="00687DEE" w:rsidP="00CA04FA">
      <w:pPr>
        <w:numPr>
          <w:ilvl w:val="0"/>
          <w:numId w:val="7"/>
        </w:numPr>
        <w:jc w:val="both"/>
      </w:pPr>
      <w:r>
        <w:rPr>
          <w:lang w:val="bg-BG"/>
        </w:rPr>
        <w:t>количество</w:t>
      </w:r>
      <w:r w:rsidR="00A65ED5" w:rsidRPr="007026EB">
        <w:t xml:space="preserve"> бруто.</w:t>
      </w:r>
    </w:p>
    <w:p w:rsidR="009C2465" w:rsidRPr="00EA5B01" w:rsidRDefault="009C2465" w:rsidP="009C2465">
      <w:pPr>
        <w:numPr>
          <w:ilvl w:val="0"/>
          <w:numId w:val="4"/>
        </w:numPr>
        <w:jc w:val="both"/>
      </w:pPr>
      <w:r>
        <w:rPr>
          <w:lang w:val="bg-BG"/>
        </w:rPr>
        <w:t xml:space="preserve">Не се допускат никакви други надписи и табели върху съдовете за </w:t>
      </w:r>
      <w:r w:rsidR="00546F0F">
        <w:rPr>
          <w:lang w:val="bg-BG"/>
        </w:rPr>
        <w:t>дезинфектин</w:t>
      </w:r>
      <w:r>
        <w:rPr>
          <w:lang w:val="bg-BG"/>
        </w:rPr>
        <w:t>.</w:t>
      </w:r>
    </w:p>
    <w:p w:rsidR="00EA5B01" w:rsidRPr="00EA5B01" w:rsidRDefault="00EA5B01" w:rsidP="00EA5B01">
      <w:pPr>
        <w:ind w:left="720"/>
        <w:jc w:val="both"/>
        <w:rPr>
          <w:sz w:val="16"/>
          <w:szCs w:val="16"/>
        </w:rPr>
      </w:pPr>
    </w:p>
    <w:p w:rsidR="007026EB" w:rsidRPr="00EA5B01" w:rsidRDefault="007026EB" w:rsidP="00CA04FA">
      <w:pPr>
        <w:numPr>
          <w:ilvl w:val="0"/>
          <w:numId w:val="4"/>
        </w:numPr>
        <w:jc w:val="both"/>
      </w:pPr>
      <w:r w:rsidRPr="007026EB">
        <w:t xml:space="preserve">При </w:t>
      </w:r>
      <w:r w:rsidRPr="008D443F">
        <w:rPr>
          <w:lang w:val="bg-BG"/>
        </w:rPr>
        <w:t>получаване</w:t>
      </w:r>
      <w:r w:rsidRPr="007026EB">
        <w:t xml:space="preserve"> на дез</w:t>
      </w:r>
      <w:r w:rsidRPr="008D443F">
        <w:rPr>
          <w:lang w:val="bg-BG"/>
        </w:rPr>
        <w:t>ин</w:t>
      </w:r>
      <w:r w:rsidRPr="007026EB">
        <w:t>фектин</w:t>
      </w:r>
      <w:r w:rsidRPr="008D443F">
        <w:rPr>
          <w:lang w:val="bg-BG"/>
        </w:rPr>
        <w:t xml:space="preserve"> от фирмата доставчик</w:t>
      </w:r>
      <w:r w:rsidR="008D443F">
        <w:rPr>
          <w:lang w:val="bg-BG"/>
        </w:rPr>
        <w:t xml:space="preserve"> и последващо разпределяне в по-малки съдове за съхранение</w:t>
      </w:r>
      <w:r w:rsidR="00AE7927" w:rsidRPr="008D443F">
        <w:rPr>
          <w:lang w:val="bg-BG"/>
        </w:rPr>
        <w:t xml:space="preserve">, </w:t>
      </w:r>
      <w:r w:rsidRPr="007026EB">
        <w:t>шофьор</w:t>
      </w:r>
      <w:r w:rsidRPr="008D443F">
        <w:rPr>
          <w:lang w:val="bg-BG"/>
        </w:rPr>
        <w:t>ът</w:t>
      </w:r>
      <w:r w:rsidRPr="007026EB">
        <w:t xml:space="preserve"> </w:t>
      </w:r>
      <w:r w:rsidR="00AE7927" w:rsidRPr="008D443F">
        <w:rPr>
          <w:lang w:val="bg-BG"/>
        </w:rPr>
        <w:t xml:space="preserve">/служител на </w:t>
      </w:r>
      <w:r w:rsidR="008D443F" w:rsidRPr="008D443F">
        <w:rPr>
          <w:lang w:val="bg-BG"/>
        </w:rPr>
        <w:t>„</w:t>
      </w:r>
      <w:r w:rsidR="00AE7927" w:rsidRPr="008D443F">
        <w:rPr>
          <w:lang w:val="bg-BG"/>
        </w:rPr>
        <w:t>ВиК</w:t>
      </w:r>
      <w:r w:rsidR="008D443F" w:rsidRPr="008D443F">
        <w:rPr>
          <w:lang w:val="bg-BG"/>
        </w:rPr>
        <w:t>“</w:t>
      </w:r>
      <w:r w:rsidR="00AE7927" w:rsidRPr="008D443F">
        <w:rPr>
          <w:lang w:val="bg-BG"/>
        </w:rPr>
        <w:t xml:space="preserve"> </w:t>
      </w:r>
      <w:r w:rsidR="008D443F" w:rsidRPr="008D443F">
        <w:rPr>
          <w:lang w:val="bg-BG"/>
        </w:rPr>
        <w:t>ООД -</w:t>
      </w:r>
      <w:r w:rsidR="00AE7927" w:rsidRPr="008D443F">
        <w:rPr>
          <w:lang w:val="bg-BG"/>
        </w:rPr>
        <w:t xml:space="preserve">Русе/ </w:t>
      </w:r>
      <w:r w:rsidRPr="008D443F">
        <w:rPr>
          <w:lang w:val="bg-BG"/>
        </w:rPr>
        <w:t>кор</w:t>
      </w:r>
      <w:r w:rsidR="008D443F" w:rsidRPr="008D443F">
        <w:rPr>
          <w:lang w:val="bg-BG"/>
        </w:rPr>
        <w:t>и</w:t>
      </w:r>
      <w:r w:rsidR="008D443F">
        <w:rPr>
          <w:lang w:val="bg-BG"/>
        </w:rPr>
        <w:t>гира информацията върху</w:t>
      </w:r>
      <w:r w:rsidR="00AE7927" w:rsidRPr="008D443F">
        <w:rPr>
          <w:lang w:val="bg-BG"/>
        </w:rPr>
        <w:t xml:space="preserve"> </w:t>
      </w:r>
      <w:r w:rsidRPr="008D443F">
        <w:rPr>
          <w:lang w:val="bg-BG"/>
        </w:rPr>
        <w:t>етикетите</w:t>
      </w:r>
      <w:r w:rsidR="008D443F" w:rsidRPr="008D443F">
        <w:rPr>
          <w:lang w:val="bg-BG"/>
        </w:rPr>
        <w:t>,</w:t>
      </w:r>
      <w:r w:rsidRPr="008D443F">
        <w:rPr>
          <w:lang w:val="bg-BG"/>
        </w:rPr>
        <w:t xml:space="preserve"> като</w:t>
      </w:r>
      <w:r w:rsidRPr="007026EB">
        <w:t xml:space="preserve"> изтрива </w:t>
      </w:r>
      <w:r w:rsidR="005D5382" w:rsidRPr="008D443F">
        <w:rPr>
          <w:lang w:val="bg-BG"/>
        </w:rPr>
        <w:t>с</w:t>
      </w:r>
      <w:r w:rsidR="00AE7927" w:rsidRPr="008D443F">
        <w:rPr>
          <w:lang w:val="bg-BG"/>
        </w:rPr>
        <w:t xml:space="preserve"> помощта на</w:t>
      </w:r>
      <w:r w:rsidR="005D5382" w:rsidRPr="008D443F">
        <w:rPr>
          <w:lang w:val="bg-BG"/>
        </w:rPr>
        <w:t xml:space="preserve"> спирт и парцал стария </w:t>
      </w:r>
      <w:r w:rsidRPr="008D443F">
        <w:rPr>
          <w:lang w:val="bg-BG"/>
        </w:rPr>
        <w:t xml:space="preserve">№ на </w:t>
      </w:r>
      <w:r w:rsidRPr="007026EB">
        <w:t>партида</w:t>
      </w:r>
      <w:r w:rsidRPr="008D443F">
        <w:rPr>
          <w:lang w:val="bg-BG"/>
        </w:rPr>
        <w:t>та</w:t>
      </w:r>
      <w:r w:rsidRPr="007026EB">
        <w:t xml:space="preserve"> и </w:t>
      </w:r>
      <w:r w:rsidRPr="008D443F">
        <w:rPr>
          <w:lang w:val="bg-BG"/>
        </w:rPr>
        <w:t xml:space="preserve">срока на </w:t>
      </w:r>
      <w:r w:rsidRPr="007026EB">
        <w:t>годност</w:t>
      </w:r>
      <w:r w:rsidR="005D5382" w:rsidRPr="008D443F">
        <w:rPr>
          <w:lang w:val="bg-BG"/>
        </w:rPr>
        <w:t>. След това</w:t>
      </w:r>
      <w:r w:rsidRPr="007026EB">
        <w:t xml:space="preserve"> с </w:t>
      </w:r>
      <w:r w:rsidR="008D443F">
        <w:rPr>
          <w:lang w:val="bg-BG"/>
        </w:rPr>
        <w:t>водоустойчив</w:t>
      </w:r>
      <w:r w:rsidR="00A65ED5" w:rsidRPr="008D443F">
        <w:rPr>
          <w:lang w:val="bg-BG"/>
        </w:rPr>
        <w:t xml:space="preserve"> </w:t>
      </w:r>
      <w:r w:rsidRPr="007026EB">
        <w:t xml:space="preserve">маркер </w:t>
      </w:r>
      <w:r w:rsidR="008D443F">
        <w:rPr>
          <w:lang w:val="bg-BG"/>
        </w:rPr>
        <w:t>нанася върху етикетите</w:t>
      </w:r>
      <w:r w:rsidRPr="007026EB">
        <w:t xml:space="preserve"> нов</w:t>
      </w:r>
      <w:r w:rsidRPr="008D443F">
        <w:rPr>
          <w:lang w:val="bg-BG"/>
        </w:rPr>
        <w:t xml:space="preserve">ия № на </w:t>
      </w:r>
      <w:r w:rsidRPr="007026EB">
        <w:t xml:space="preserve"> партида</w:t>
      </w:r>
      <w:r w:rsidR="008D443F">
        <w:rPr>
          <w:lang w:val="bg-BG"/>
        </w:rPr>
        <w:t>та</w:t>
      </w:r>
      <w:r w:rsidRPr="007026EB">
        <w:t xml:space="preserve"> и </w:t>
      </w:r>
      <w:r w:rsidRPr="008D443F">
        <w:rPr>
          <w:lang w:val="bg-BG"/>
        </w:rPr>
        <w:t>срок</w:t>
      </w:r>
      <w:r w:rsidR="008D443F">
        <w:rPr>
          <w:lang w:val="bg-BG"/>
        </w:rPr>
        <w:t>а</w:t>
      </w:r>
      <w:r w:rsidRPr="008D443F">
        <w:rPr>
          <w:lang w:val="bg-BG"/>
        </w:rPr>
        <w:t xml:space="preserve"> на </w:t>
      </w:r>
      <w:r w:rsidRPr="007026EB">
        <w:t>годност.</w:t>
      </w:r>
    </w:p>
    <w:p w:rsidR="00EA5B01" w:rsidRPr="00EA5B01" w:rsidRDefault="00EA5B01" w:rsidP="00EA5B01">
      <w:pPr>
        <w:jc w:val="both"/>
        <w:rPr>
          <w:sz w:val="16"/>
          <w:szCs w:val="16"/>
        </w:rPr>
      </w:pPr>
    </w:p>
    <w:p w:rsidR="00271CE6" w:rsidRPr="00B1415A" w:rsidRDefault="00271CE6" w:rsidP="00271CE6">
      <w:pPr>
        <w:numPr>
          <w:ilvl w:val="0"/>
          <w:numId w:val="4"/>
        </w:numPr>
      </w:pPr>
      <w:r>
        <w:rPr>
          <w:lang w:val="bg-BG"/>
        </w:rPr>
        <w:t xml:space="preserve">При всяка доставката на дезинфектин на обекта, помпиерът записва датата и доставеното </w:t>
      </w:r>
    </w:p>
    <w:p w:rsidR="009C2465" w:rsidRDefault="00271CE6" w:rsidP="00271CE6">
      <w:pPr>
        <w:ind w:firstLine="720"/>
        <w:rPr>
          <w:lang w:val="bg-BG"/>
        </w:rPr>
      </w:pPr>
      <w:r w:rsidRPr="00B1415A">
        <w:rPr>
          <w:lang w:val="bg-BG"/>
        </w:rPr>
        <w:t xml:space="preserve">количеството </w:t>
      </w:r>
      <w:r w:rsidR="00D7192B">
        <w:rPr>
          <w:lang w:val="bg-BG"/>
        </w:rPr>
        <w:t xml:space="preserve">в литри </w:t>
      </w:r>
      <w:r w:rsidRPr="00B1415A">
        <w:rPr>
          <w:lang w:val="bg-BG"/>
        </w:rPr>
        <w:t>в дневника за ежедневни прегледи на ПС.</w:t>
      </w:r>
    </w:p>
    <w:p w:rsidR="00EA5B01" w:rsidRPr="00EA5B01" w:rsidRDefault="00EA5B01" w:rsidP="00271CE6">
      <w:pPr>
        <w:ind w:firstLine="720"/>
        <w:rPr>
          <w:sz w:val="16"/>
          <w:szCs w:val="16"/>
        </w:rPr>
      </w:pPr>
    </w:p>
    <w:p w:rsidR="007E7278" w:rsidRDefault="008D443F" w:rsidP="00CA04FA">
      <w:pPr>
        <w:pStyle w:val="a3"/>
        <w:numPr>
          <w:ilvl w:val="0"/>
          <w:numId w:val="4"/>
        </w:numPr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49143C">
        <w:rPr>
          <w:rFonts w:ascii="Times New Roman" w:eastAsia="MS Mincho" w:hAnsi="Times New Roman" w:cs="Times New Roman"/>
          <w:sz w:val="24"/>
          <w:szCs w:val="24"/>
          <w:lang w:val="ru-RU"/>
        </w:rPr>
        <w:t>Разтворът</w:t>
      </w:r>
      <w:r w:rsidR="007E7278" w:rsidRPr="0049143C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</w:t>
      </w:r>
      <w:r w:rsidRPr="0049143C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на натриев хипохлорит </w:t>
      </w:r>
      <w:r w:rsidR="0049143C" w:rsidRPr="0049143C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от бидона да </w:t>
      </w:r>
      <w:r w:rsidR="007E7278" w:rsidRPr="0049143C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се подава </w:t>
      </w:r>
      <w:r w:rsidR="0061295E" w:rsidRPr="0049143C">
        <w:rPr>
          <w:rFonts w:ascii="Times New Roman" w:eastAsia="MS Mincho" w:hAnsi="Times New Roman" w:cs="Times New Roman"/>
          <w:sz w:val="24"/>
          <w:szCs w:val="24"/>
          <w:lang w:val="ru-RU"/>
        </w:rPr>
        <w:t>към водопроводната мрежа</w:t>
      </w:r>
      <w:r w:rsidR="007E7278" w:rsidRPr="0049143C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</w:t>
      </w:r>
      <w:r w:rsidR="0049143C" w:rsidRPr="0049143C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само </w:t>
      </w:r>
      <w:r w:rsidR="007E7278" w:rsidRPr="0049143C">
        <w:rPr>
          <w:rFonts w:ascii="Times New Roman" w:eastAsia="MS Mincho" w:hAnsi="Times New Roman" w:cs="Times New Roman"/>
          <w:sz w:val="24"/>
          <w:szCs w:val="24"/>
          <w:lang w:val="ru-RU"/>
        </w:rPr>
        <w:t>чрез използуване</w:t>
      </w:r>
      <w:r w:rsidR="00B11A86" w:rsidRPr="0049143C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</w:t>
      </w:r>
      <w:r w:rsidR="007E7278" w:rsidRPr="0049143C">
        <w:rPr>
          <w:rFonts w:ascii="Times New Roman" w:eastAsia="MS Mincho" w:hAnsi="Times New Roman" w:cs="Times New Roman"/>
          <w:sz w:val="24"/>
          <w:szCs w:val="24"/>
          <w:lang w:val="ru-RU"/>
        </w:rPr>
        <w:t>на дозираща</w:t>
      </w:r>
      <w:r w:rsidR="0049143C" w:rsidRPr="0049143C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</w:t>
      </w:r>
      <w:r w:rsidR="007E7278" w:rsidRPr="0049143C">
        <w:rPr>
          <w:rFonts w:ascii="Times New Roman" w:eastAsia="MS Mincho" w:hAnsi="Times New Roman" w:cs="Times New Roman"/>
          <w:sz w:val="24"/>
          <w:szCs w:val="24"/>
          <w:lang w:val="ru-RU"/>
        </w:rPr>
        <w:t>помпа или дозиращо кранче.</w:t>
      </w:r>
    </w:p>
    <w:p w:rsidR="00F80999" w:rsidRPr="00EA5B01" w:rsidRDefault="00F80999" w:rsidP="00CA04FA">
      <w:pPr>
        <w:pStyle w:val="a3"/>
        <w:ind w:left="720"/>
        <w:jc w:val="both"/>
        <w:rPr>
          <w:rFonts w:ascii="Times New Roman" w:eastAsia="MS Mincho" w:hAnsi="Times New Roman" w:cs="Times New Roman"/>
          <w:sz w:val="16"/>
          <w:szCs w:val="16"/>
          <w:lang w:val="ru-RU"/>
        </w:rPr>
      </w:pPr>
    </w:p>
    <w:p w:rsidR="006E0241" w:rsidRDefault="003501C5" w:rsidP="009C2465">
      <w:pPr>
        <w:pStyle w:val="a3"/>
        <w:numPr>
          <w:ilvl w:val="0"/>
          <w:numId w:val="4"/>
        </w:numPr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>
        <w:rPr>
          <w:rFonts w:ascii="Times New Roman" w:eastAsia="MS Mincho" w:hAnsi="Times New Roman" w:cs="Times New Roman"/>
          <w:sz w:val="24"/>
          <w:szCs w:val="24"/>
          <w:lang w:val="ru-RU"/>
        </w:rPr>
        <w:t>Количеството на дезинфектин</w:t>
      </w:r>
      <w:r w:rsidR="006E0241" w:rsidRPr="00A43960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трябва да е такова,</w:t>
      </w:r>
      <w:r w:rsidR="00A43960" w:rsidRPr="00A43960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че при консуматорите на</w:t>
      </w:r>
      <w:r w:rsidR="006E0241" w:rsidRPr="00A43960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вода</w:t>
      </w:r>
      <w:r w:rsidR="00A43960" w:rsidRPr="00A43960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за питейно-битови цели </w:t>
      </w:r>
      <w:r w:rsidR="006E0241" w:rsidRPr="00A43960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съдържанието на </w:t>
      </w:r>
      <w:r w:rsidR="0049143C" w:rsidRPr="00A43960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остатъчен </w:t>
      </w:r>
      <w:r w:rsidR="006E0241" w:rsidRPr="00A43960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свободен хлор </w:t>
      </w:r>
      <w:r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след 30 минутен контакт с водата </w:t>
      </w:r>
      <w:r w:rsidR="006E0241" w:rsidRPr="00A43960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да е в границите на </w:t>
      </w:r>
      <w:r w:rsidR="00723076" w:rsidRPr="00A43960">
        <w:rPr>
          <w:rFonts w:ascii="Times New Roman" w:eastAsia="MS Mincho" w:hAnsi="Times New Roman" w:cs="Times New Roman"/>
          <w:sz w:val="24"/>
          <w:szCs w:val="24"/>
        </w:rPr>
        <w:t>(</w:t>
      </w:r>
      <w:r w:rsidR="007878BB">
        <w:rPr>
          <w:rFonts w:ascii="Times New Roman" w:eastAsia="MS Mincho" w:hAnsi="Times New Roman" w:cs="Times New Roman"/>
          <w:sz w:val="24"/>
          <w:szCs w:val="24"/>
          <w:lang w:val="ru-RU"/>
        </w:rPr>
        <w:t>0,</w:t>
      </w:r>
      <w:r w:rsidR="0049143C" w:rsidRPr="00A43960">
        <w:rPr>
          <w:rFonts w:ascii="Times New Roman" w:eastAsia="MS Mincho" w:hAnsi="Times New Roman" w:cs="Times New Roman"/>
          <w:sz w:val="24"/>
          <w:szCs w:val="24"/>
          <w:lang w:val="ru-RU"/>
        </w:rPr>
        <w:t>3</w:t>
      </w:r>
      <w:r w:rsidR="00723076" w:rsidRPr="00A43960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r w:rsidR="007878BB">
        <w:rPr>
          <w:rFonts w:ascii="Times New Roman" w:eastAsia="MS Mincho" w:hAnsi="Times New Roman" w:cs="Times New Roman"/>
          <w:sz w:val="24"/>
          <w:szCs w:val="24"/>
          <w:lang w:val="ru-RU"/>
        </w:rPr>
        <w:t>–</w:t>
      </w:r>
      <w:r w:rsidR="00723076" w:rsidRPr="00A43960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r w:rsidR="007878BB">
        <w:rPr>
          <w:rFonts w:ascii="Times New Roman" w:eastAsia="MS Mincho" w:hAnsi="Times New Roman" w:cs="Times New Roman"/>
          <w:sz w:val="24"/>
          <w:szCs w:val="24"/>
          <w:lang w:val="ru-RU"/>
        </w:rPr>
        <w:t>0,</w:t>
      </w:r>
      <w:r w:rsidR="006E0241" w:rsidRPr="00A43960">
        <w:rPr>
          <w:rFonts w:ascii="Times New Roman" w:eastAsia="MS Mincho" w:hAnsi="Times New Roman" w:cs="Times New Roman"/>
          <w:sz w:val="24"/>
          <w:szCs w:val="24"/>
          <w:lang w:val="ru-RU"/>
        </w:rPr>
        <w:t>4</w:t>
      </w:r>
      <w:r w:rsidR="00723076" w:rsidRPr="00A43960">
        <w:rPr>
          <w:rFonts w:ascii="Times New Roman" w:eastAsia="MS Mincho" w:hAnsi="Times New Roman" w:cs="Times New Roman"/>
          <w:sz w:val="24"/>
          <w:szCs w:val="24"/>
        </w:rPr>
        <w:t>)</w:t>
      </w:r>
      <w:r w:rsidR="0049143C" w:rsidRPr="00A43960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</w:t>
      </w:r>
      <w:r w:rsidR="0049143C" w:rsidRPr="00A43960">
        <w:rPr>
          <w:rFonts w:ascii="Times New Roman" w:eastAsia="MS Mincho" w:hAnsi="Times New Roman" w:cs="Times New Roman"/>
          <w:sz w:val="24"/>
          <w:szCs w:val="24"/>
        </w:rPr>
        <w:t>mg/L</w:t>
      </w:r>
      <w:r w:rsidR="006E0241" w:rsidRPr="00A43960">
        <w:rPr>
          <w:rFonts w:ascii="Times New Roman" w:eastAsia="MS Mincho" w:hAnsi="Times New Roman" w:cs="Times New Roman"/>
          <w:sz w:val="24"/>
          <w:szCs w:val="24"/>
          <w:lang w:val="ru-RU"/>
        </w:rPr>
        <w:t>.</w:t>
      </w:r>
      <w:r w:rsidR="00860670" w:rsidRPr="00A43960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</w:t>
      </w:r>
      <w:r w:rsidR="00E91959" w:rsidRPr="00A43960">
        <w:rPr>
          <w:rFonts w:ascii="Times New Roman" w:eastAsia="MS Mincho" w:hAnsi="Times New Roman" w:cs="Times New Roman"/>
          <w:sz w:val="24"/>
          <w:szCs w:val="24"/>
          <w:lang w:val="ru-RU"/>
        </w:rPr>
        <w:t>Това се</w:t>
      </w:r>
      <w:r w:rsidR="00A43960" w:rsidRPr="00A43960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</w:t>
      </w:r>
      <w:r w:rsidR="00E91959" w:rsidRPr="00A43960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контролира чрез ежедневно вземане на проба </w:t>
      </w:r>
      <w:r w:rsidR="00A43960">
        <w:rPr>
          <w:rFonts w:ascii="Times New Roman" w:eastAsia="MS Mincho" w:hAnsi="Times New Roman" w:cs="Times New Roman"/>
          <w:sz w:val="24"/>
          <w:szCs w:val="24"/>
          <w:lang w:val="ru-RU"/>
        </w:rPr>
        <w:t>от помпената станция или водопроводната мрежа за населеното място за наличие</w:t>
      </w:r>
      <w:r w:rsidR="00E91959" w:rsidRPr="00A43960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на </w:t>
      </w:r>
      <w:r w:rsidR="00C542AD" w:rsidRPr="00A43960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остатъчен </w:t>
      </w:r>
      <w:r w:rsidR="00E91959" w:rsidRPr="00A43960">
        <w:rPr>
          <w:rFonts w:ascii="Times New Roman" w:eastAsia="MS Mincho" w:hAnsi="Times New Roman" w:cs="Times New Roman"/>
          <w:sz w:val="24"/>
          <w:szCs w:val="24"/>
          <w:lang w:val="ru-RU"/>
        </w:rPr>
        <w:t>свободен хлор.</w:t>
      </w:r>
      <w:r w:rsidR="00A43960" w:rsidRPr="00A43960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</w:t>
      </w:r>
      <w:r w:rsidR="00860670" w:rsidRPr="00A43960">
        <w:rPr>
          <w:rFonts w:ascii="Times New Roman" w:eastAsia="MS Mincho" w:hAnsi="Times New Roman" w:cs="Times New Roman"/>
          <w:sz w:val="24"/>
          <w:szCs w:val="24"/>
          <w:lang w:val="ru-RU"/>
        </w:rPr>
        <w:t>Отговорен за този процес е помпиер</w:t>
      </w:r>
      <w:r w:rsidR="00723076" w:rsidRPr="00A43960">
        <w:rPr>
          <w:rFonts w:ascii="Times New Roman" w:eastAsia="MS Mincho" w:hAnsi="Times New Roman" w:cs="Times New Roman"/>
          <w:sz w:val="24"/>
          <w:szCs w:val="24"/>
          <w:lang w:val="bg-BG"/>
        </w:rPr>
        <w:t>ът</w:t>
      </w:r>
      <w:r w:rsidR="00F13E1C" w:rsidRPr="00A43960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или</w:t>
      </w:r>
      <w:r w:rsidR="00860670" w:rsidRPr="00A43960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водопроводчик</w:t>
      </w:r>
      <w:r w:rsidR="00723076" w:rsidRPr="00A43960">
        <w:rPr>
          <w:rFonts w:ascii="Times New Roman" w:eastAsia="MS Mincho" w:hAnsi="Times New Roman" w:cs="Times New Roman"/>
          <w:sz w:val="24"/>
          <w:szCs w:val="24"/>
          <w:lang w:val="ru-RU"/>
        </w:rPr>
        <w:t>ът</w:t>
      </w:r>
      <w:r w:rsidR="00860670" w:rsidRPr="00A43960">
        <w:rPr>
          <w:rFonts w:ascii="Times New Roman" w:eastAsia="MS Mincho" w:hAnsi="Times New Roman" w:cs="Times New Roman"/>
          <w:sz w:val="24"/>
          <w:szCs w:val="24"/>
          <w:lang w:val="ru-RU"/>
        </w:rPr>
        <w:t>, който отговаря за обекта.</w:t>
      </w:r>
    </w:p>
    <w:p w:rsidR="008C6764" w:rsidRPr="00EA5B01" w:rsidRDefault="008C6764" w:rsidP="00CA04FA">
      <w:pPr>
        <w:pStyle w:val="a3"/>
        <w:ind w:left="720"/>
        <w:jc w:val="both"/>
        <w:rPr>
          <w:rFonts w:ascii="Times New Roman" w:eastAsia="MS Mincho" w:hAnsi="Times New Roman" w:cs="Times New Roman"/>
          <w:sz w:val="16"/>
          <w:szCs w:val="16"/>
          <w:lang w:val="ru-RU"/>
        </w:rPr>
      </w:pPr>
    </w:p>
    <w:p w:rsidR="00A91976" w:rsidRDefault="007E7278" w:rsidP="00CA04FA">
      <w:pPr>
        <w:pStyle w:val="a3"/>
        <w:numPr>
          <w:ilvl w:val="0"/>
          <w:numId w:val="4"/>
        </w:numPr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7026EB">
        <w:rPr>
          <w:rFonts w:ascii="Times New Roman" w:eastAsia="MS Mincho" w:hAnsi="Times New Roman" w:cs="Times New Roman"/>
          <w:sz w:val="24"/>
          <w:szCs w:val="24"/>
          <w:lang w:val="ru-RU"/>
        </w:rPr>
        <w:t>Работещ</w:t>
      </w:r>
      <w:r w:rsidR="00E1682B">
        <w:rPr>
          <w:rFonts w:ascii="Times New Roman" w:eastAsia="MS Mincho" w:hAnsi="Times New Roman" w:cs="Times New Roman"/>
          <w:sz w:val="24"/>
          <w:szCs w:val="24"/>
          <w:lang w:val="ru-RU"/>
        </w:rPr>
        <w:t>ият с дезинфектина</w:t>
      </w:r>
      <w:r w:rsidR="00CA6693" w:rsidRPr="007026EB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е длъжен за полз</w:t>
      </w:r>
      <w:r w:rsidRPr="007026EB">
        <w:rPr>
          <w:rFonts w:ascii="Times New Roman" w:eastAsia="MS Mincho" w:hAnsi="Times New Roman" w:cs="Times New Roman"/>
          <w:sz w:val="24"/>
          <w:szCs w:val="24"/>
          <w:lang w:val="ru-RU"/>
        </w:rPr>
        <w:t>ва лични предпазни средства</w:t>
      </w:r>
      <w:r w:rsidR="00AA60B3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</w:t>
      </w:r>
      <w:r w:rsidR="00A91976">
        <w:rPr>
          <w:rFonts w:ascii="Times New Roman" w:eastAsia="MS Mincho" w:hAnsi="Times New Roman" w:cs="Times New Roman"/>
          <w:sz w:val="24"/>
          <w:szCs w:val="24"/>
          <w:lang w:val="ru-RU"/>
        </w:rPr>
        <w:t>както следва:</w:t>
      </w:r>
    </w:p>
    <w:p w:rsidR="00A91976" w:rsidRDefault="00A91976" w:rsidP="00CA04FA">
      <w:pPr>
        <w:pStyle w:val="a3"/>
        <w:numPr>
          <w:ilvl w:val="1"/>
          <w:numId w:val="9"/>
        </w:numPr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за </w:t>
      </w:r>
      <w:r w:rsidR="00363895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защита на </w:t>
      </w:r>
      <w:r>
        <w:rPr>
          <w:rFonts w:ascii="Times New Roman" w:eastAsia="MS Mincho" w:hAnsi="Times New Roman" w:cs="Times New Roman"/>
          <w:sz w:val="24"/>
          <w:szCs w:val="24"/>
          <w:lang w:val="ru-RU"/>
        </w:rPr>
        <w:t>ръцете – гумени ръкавици</w:t>
      </w:r>
      <w:r w:rsidR="007E7278" w:rsidRPr="00AA60B3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MS Mincho" w:hAnsi="Times New Roman" w:cs="Times New Roman"/>
          <w:sz w:val="24"/>
          <w:szCs w:val="24"/>
          <w:lang w:val="ru-RU"/>
        </w:rPr>
        <w:t>от бутил, нитрил или неопренов каучук</w:t>
      </w:r>
      <w:r w:rsidR="00363895">
        <w:rPr>
          <w:rFonts w:ascii="Times New Roman" w:eastAsia="MS Mincho" w:hAnsi="Times New Roman" w:cs="Times New Roman"/>
          <w:sz w:val="24"/>
          <w:szCs w:val="24"/>
          <w:lang w:val="ru-RU"/>
        </w:rPr>
        <w:t>;</w:t>
      </w:r>
    </w:p>
    <w:p w:rsidR="00A91976" w:rsidRDefault="00A91976" w:rsidP="00CA04FA">
      <w:pPr>
        <w:pStyle w:val="a3"/>
        <w:numPr>
          <w:ilvl w:val="1"/>
          <w:numId w:val="9"/>
        </w:numPr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за </w:t>
      </w:r>
      <w:r w:rsidR="00363895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защита на </w:t>
      </w:r>
      <w:r>
        <w:rPr>
          <w:rFonts w:ascii="Times New Roman" w:eastAsia="MS Mincho" w:hAnsi="Times New Roman" w:cs="Times New Roman"/>
          <w:sz w:val="24"/>
          <w:szCs w:val="24"/>
          <w:lang w:val="ru-RU"/>
        </w:rPr>
        <w:t>очите – защитни очила</w:t>
      </w:r>
      <w:r w:rsidR="0086148F">
        <w:rPr>
          <w:rFonts w:ascii="Times New Roman" w:eastAsia="MS Mincho" w:hAnsi="Times New Roman" w:cs="Times New Roman"/>
          <w:sz w:val="24"/>
          <w:szCs w:val="24"/>
          <w:lang w:val="ru-RU"/>
        </w:rPr>
        <w:t>;</w:t>
      </w:r>
    </w:p>
    <w:p w:rsidR="00AA60B3" w:rsidRDefault="00A91976" w:rsidP="00CA04FA">
      <w:pPr>
        <w:pStyle w:val="a3"/>
        <w:numPr>
          <w:ilvl w:val="1"/>
          <w:numId w:val="9"/>
        </w:numPr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>
        <w:rPr>
          <w:rFonts w:ascii="Times New Roman" w:eastAsia="MS Mincho" w:hAnsi="Times New Roman" w:cs="Times New Roman"/>
          <w:sz w:val="24"/>
          <w:szCs w:val="24"/>
          <w:lang w:val="ru-RU"/>
        </w:rPr>
        <w:lastRenderedPageBreak/>
        <w:t xml:space="preserve">за </w:t>
      </w:r>
      <w:r w:rsidR="00363895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защита на </w:t>
      </w:r>
      <w:r w:rsidR="005C3FDE">
        <w:rPr>
          <w:rFonts w:ascii="Times New Roman" w:eastAsia="MS Mincho" w:hAnsi="Times New Roman" w:cs="Times New Roman"/>
          <w:sz w:val="24"/>
          <w:szCs w:val="24"/>
          <w:lang w:val="ru-RU"/>
        </w:rPr>
        <w:t>дихателните пътища</w:t>
      </w:r>
      <w:r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</w:t>
      </w:r>
      <w:r w:rsidR="0086148F">
        <w:rPr>
          <w:rFonts w:ascii="Times New Roman" w:eastAsia="MS Mincho" w:hAnsi="Times New Roman" w:cs="Times New Roman"/>
          <w:sz w:val="24"/>
          <w:szCs w:val="24"/>
          <w:lang w:val="ru-RU"/>
        </w:rPr>
        <w:t>–</w:t>
      </w:r>
      <w:r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</w:t>
      </w:r>
      <w:r w:rsidR="005C3FDE">
        <w:rPr>
          <w:rFonts w:ascii="Times New Roman" w:eastAsia="MS Mincho" w:hAnsi="Times New Roman" w:cs="Times New Roman"/>
          <w:sz w:val="24"/>
          <w:szCs w:val="24"/>
          <w:lang w:val="ru-RU"/>
        </w:rPr>
        <w:t>респиратор /</w:t>
      </w:r>
      <w:r>
        <w:rPr>
          <w:rFonts w:ascii="Times New Roman" w:eastAsia="MS Mincho" w:hAnsi="Times New Roman" w:cs="Times New Roman"/>
          <w:sz w:val="24"/>
          <w:szCs w:val="24"/>
          <w:lang w:val="ru-RU"/>
        </w:rPr>
        <w:t>маска</w:t>
      </w:r>
      <w:r w:rsidR="005C3FDE">
        <w:rPr>
          <w:rFonts w:ascii="Times New Roman" w:eastAsia="MS Mincho" w:hAnsi="Times New Roman" w:cs="Times New Roman"/>
          <w:sz w:val="24"/>
          <w:szCs w:val="24"/>
          <w:lang w:val="ru-RU"/>
        </w:rPr>
        <w:t>/</w:t>
      </w:r>
      <w:r w:rsidR="0086148F">
        <w:rPr>
          <w:rFonts w:ascii="Times New Roman" w:eastAsia="MS Mincho" w:hAnsi="Times New Roman" w:cs="Times New Roman"/>
          <w:sz w:val="24"/>
          <w:szCs w:val="24"/>
          <w:lang w:val="ru-RU"/>
        </w:rPr>
        <w:t>;</w:t>
      </w:r>
      <w:r w:rsidR="007E7278" w:rsidRPr="00AA60B3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</w:t>
      </w:r>
    </w:p>
    <w:p w:rsidR="00A36D00" w:rsidRDefault="00363895" w:rsidP="00CA04FA">
      <w:pPr>
        <w:pStyle w:val="a3"/>
        <w:numPr>
          <w:ilvl w:val="1"/>
          <w:numId w:val="9"/>
        </w:numPr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за защита на кожата </w:t>
      </w:r>
      <w:r w:rsidR="0086148F">
        <w:rPr>
          <w:rFonts w:ascii="Times New Roman" w:eastAsia="MS Mincho" w:hAnsi="Times New Roman" w:cs="Times New Roman"/>
          <w:sz w:val="24"/>
          <w:szCs w:val="24"/>
          <w:lang w:val="ru-RU"/>
        </w:rPr>
        <w:t>–</w:t>
      </w:r>
      <w:r w:rsidR="00A91976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</w:t>
      </w:r>
      <w:r w:rsidR="0086148F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непромокаемо защитно облекло </w:t>
      </w:r>
      <w:r w:rsidR="00F565E2">
        <w:rPr>
          <w:rFonts w:ascii="Times New Roman" w:eastAsia="MS Mincho" w:hAnsi="Times New Roman" w:cs="Times New Roman"/>
          <w:sz w:val="24"/>
          <w:szCs w:val="24"/>
          <w:lang w:val="ru-RU"/>
        </w:rPr>
        <w:t>/</w:t>
      </w:r>
      <w:r w:rsidR="00002374">
        <w:rPr>
          <w:rFonts w:ascii="Times New Roman" w:eastAsia="MS Mincho" w:hAnsi="Times New Roman" w:cs="Times New Roman"/>
          <w:sz w:val="24"/>
          <w:szCs w:val="24"/>
          <w:lang w:val="ru-RU"/>
        </w:rPr>
        <w:t>гумирана престилка</w:t>
      </w:r>
      <w:r w:rsidR="00F565E2">
        <w:rPr>
          <w:rFonts w:ascii="Times New Roman" w:eastAsia="MS Mincho" w:hAnsi="Times New Roman" w:cs="Times New Roman"/>
          <w:sz w:val="24"/>
          <w:szCs w:val="24"/>
          <w:lang w:val="ru-RU"/>
        </w:rPr>
        <w:t>/</w:t>
      </w:r>
      <w:r w:rsidR="00002374">
        <w:rPr>
          <w:rFonts w:ascii="Times New Roman" w:eastAsia="MS Mincho" w:hAnsi="Times New Roman" w:cs="Times New Roman"/>
          <w:sz w:val="24"/>
          <w:szCs w:val="24"/>
          <w:lang w:val="ru-RU"/>
        </w:rPr>
        <w:t>.</w:t>
      </w:r>
    </w:p>
    <w:p w:rsidR="008C6764" w:rsidRPr="003D56F8" w:rsidRDefault="008C6764" w:rsidP="00CA04FA">
      <w:pPr>
        <w:pStyle w:val="a3"/>
        <w:jc w:val="both"/>
        <w:rPr>
          <w:rFonts w:ascii="Times New Roman" w:eastAsia="MS Mincho" w:hAnsi="Times New Roman" w:cs="Times New Roman"/>
          <w:sz w:val="16"/>
          <w:szCs w:val="16"/>
          <w:lang w:val="ru-RU"/>
        </w:rPr>
      </w:pPr>
    </w:p>
    <w:p w:rsidR="007E7278" w:rsidRDefault="000000AB" w:rsidP="00CA04FA">
      <w:pPr>
        <w:pStyle w:val="a3"/>
        <w:numPr>
          <w:ilvl w:val="0"/>
          <w:numId w:val="4"/>
        </w:numPr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>
        <w:rPr>
          <w:rFonts w:ascii="Times New Roman" w:eastAsia="MS Mincho" w:hAnsi="Times New Roman" w:cs="Times New Roman"/>
          <w:sz w:val="24"/>
          <w:szCs w:val="24"/>
          <w:lang w:val="ru-RU"/>
        </w:rPr>
        <w:t>При работа с дезинфектин д</w:t>
      </w:r>
      <w:r w:rsidR="00A36D00">
        <w:rPr>
          <w:rFonts w:ascii="Times New Roman" w:eastAsia="MS Mincho" w:hAnsi="Times New Roman" w:cs="Times New Roman"/>
          <w:sz w:val="24"/>
          <w:szCs w:val="24"/>
          <w:lang w:val="ru-RU"/>
        </w:rPr>
        <w:t>а</w:t>
      </w:r>
      <w:r w:rsidR="007E7278" w:rsidRPr="007026EB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не </w:t>
      </w:r>
      <w:r w:rsidR="002C329B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се </w:t>
      </w:r>
      <w:r w:rsidR="007E7278" w:rsidRPr="007026EB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допуска </w:t>
      </w:r>
      <w:r w:rsidR="00187FFE">
        <w:rPr>
          <w:rFonts w:ascii="Times New Roman" w:eastAsia="MS Mincho" w:hAnsi="Times New Roman" w:cs="Times New Roman"/>
          <w:sz w:val="24"/>
          <w:szCs w:val="24"/>
          <w:lang w:val="ru-RU"/>
        </w:rPr>
        <w:t>изпръскване</w:t>
      </w:r>
      <w:r w:rsidR="007E7278" w:rsidRPr="007026EB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и</w:t>
      </w:r>
      <w:r w:rsidR="00187FFE">
        <w:rPr>
          <w:rFonts w:ascii="Times New Roman" w:eastAsia="MS Mincho" w:hAnsi="Times New Roman" w:cs="Times New Roman"/>
          <w:sz w:val="24"/>
          <w:szCs w:val="24"/>
          <w:lang w:val="ru-RU"/>
        </w:rPr>
        <w:t>ли</w:t>
      </w:r>
      <w:r w:rsidR="007E7278" w:rsidRPr="007026EB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по</w:t>
      </w:r>
      <w:r>
        <w:rPr>
          <w:rFonts w:ascii="Times New Roman" w:eastAsia="MS Mincho" w:hAnsi="Times New Roman" w:cs="Times New Roman"/>
          <w:sz w:val="24"/>
          <w:szCs w:val="24"/>
          <w:lang w:val="ru-RU"/>
        </w:rPr>
        <w:t>падане</w:t>
      </w:r>
      <w:r w:rsidR="00AA60B3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</w:t>
      </w:r>
      <w:r w:rsidR="007E7278" w:rsidRPr="007026EB">
        <w:rPr>
          <w:rFonts w:ascii="Times New Roman" w:eastAsia="MS Mincho" w:hAnsi="Times New Roman" w:cs="Times New Roman"/>
          <w:sz w:val="24"/>
          <w:szCs w:val="24"/>
          <w:lang w:val="ru-RU"/>
        </w:rPr>
        <w:t>по очите, лицето и ръцете.</w:t>
      </w:r>
    </w:p>
    <w:p w:rsidR="008C6764" w:rsidRPr="003D56F8" w:rsidRDefault="008C6764" w:rsidP="00CA04FA">
      <w:pPr>
        <w:pStyle w:val="a3"/>
        <w:ind w:left="720"/>
        <w:jc w:val="both"/>
        <w:rPr>
          <w:rFonts w:ascii="Times New Roman" w:eastAsia="MS Mincho" w:hAnsi="Times New Roman" w:cs="Times New Roman"/>
          <w:sz w:val="16"/>
          <w:szCs w:val="16"/>
          <w:lang w:val="ru-RU"/>
        </w:rPr>
      </w:pPr>
    </w:p>
    <w:p w:rsidR="007E7278" w:rsidRPr="00943A55" w:rsidRDefault="00943A55" w:rsidP="00CA04FA">
      <w:pPr>
        <w:pStyle w:val="a3"/>
        <w:numPr>
          <w:ilvl w:val="0"/>
          <w:numId w:val="4"/>
        </w:numPr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>
        <w:rPr>
          <w:rFonts w:ascii="Times New Roman" w:eastAsia="MS Mincho" w:hAnsi="Times New Roman" w:cs="Times New Roman"/>
          <w:sz w:val="24"/>
          <w:szCs w:val="24"/>
          <w:lang w:val="ru-RU"/>
        </w:rPr>
        <w:t>Мерки при злополука с натриев хипохлорит /дезинфектин/.</w:t>
      </w:r>
    </w:p>
    <w:p w:rsidR="00814F1C" w:rsidRDefault="00814F1C" w:rsidP="00CA04FA">
      <w:pPr>
        <w:pStyle w:val="a3"/>
        <w:numPr>
          <w:ilvl w:val="0"/>
          <w:numId w:val="10"/>
        </w:numPr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При </w:t>
      </w:r>
      <w:r w:rsidR="003B27C8">
        <w:rPr>
          <w:rFonts w:ascii="Times New Roman" w:eastAsia="MS Mincho" w:hAnsi="Times New Roman" w:cs="Times New Roman"/>
          <w:sz w:val="24"/>
          <w:szCs w:val="24"/>
          <w:lang w:val="ru-RU"/>
        </w:rPr>
        <w:t>вдишване: П</w:t>
      </w:r>
      <w:r>
        <w:rPr>
          <w:rFonts w:ascii="Times New Roman" w:eastAsia="MS Mincho" w:hAnsi="Times New Roman" w:cs="Times New Roman"/>
          <w:sz w:val="24"/>
          <w:szCs w:val="24"/>
          <w:lang w:val="ru-RU"/>
        </w:rPr>
        <w:t>остра</w:t>
      </w:r>
      <w:r w:rsidR="003B27C8">
        <w:rPr>
          <w:rFonts w:ascii="Times New Roman" w:eastAsia="MS Mincho" w:hAnsi="Times New Roman" w:cs="Times New Roman"/>
          <w:sz w:val="24"/>
          <w:szCs w:val="24"/>
          <w:lang w:val="ru-RU"/>
        </w:rPr>
        <w:t>далият се изнася на чист въздух.</w:t>
      </w:r>
    </w:p>
    <w:p w:rsidR="00814F1C" w:rsidRDefault="00814F1C" w:rsidP="00CA04FA">
      <w:pPr>
        <w:pStyle w:val="a3"/>
        <w:numPr>
          <w:ilvl w:val="0"/>
          <w:numId w:val="10"/>
        </w:numPr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>
        <w:rPr>
          <w:rFonts w:ascii="Times New Roman" w:eastAsia="MS Mincho" w:hAnsi="Times New Roman" w:cs="Times New Roman"/>
          <w:sz w:val="24"/>
          <w:szCs w:val="24"/>
          <w:lang w:val="ru-RU"/>
        </w:rPr>
        <w:t>При контакт с кожата: На пострадалия се премахват замърсените дрехи и обувки. Кожата се изплаква с вода в продължение на 15 минути, докато изчезнат хлъзгавите усещания, след което се търси незабавно медицинска помощ.</w:t>
      </w:r>
    </w:p>
    <w:p w:rsidR="003B27C8" w:rsidRDefault="003B27C8" w:rsidP="00CA04FA">
      <w:pPr>
        <w:pStyle w:val="a3"/>
        <w:numPr>
          <w:ilvl w:val="0"/>
          <w:numId w:val="10"/>
        </w:numPr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При контакт с очите: Незабавно промийте очите с голямо количество вода в продължение на поне 15 минути, като от време на време повдигайте долните и горните клепачи, след което незабавно потърсете медицинска помощ.  </w:t>
      </w:r>
    </w:p>
    <w:p w:rsidR="003B27C8" w:rsidRDefault="003B27C8" w:rsidP="00CA04FA">
      <w:pPr>
        <w:pStyle w:val="a3"/>
        <w:numPr>
          <w:ilvl w:val="0"/>
          <w:numId w:val="10"/>
        </w:numPr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При поглъщане: Незабавно потърсете лекар. Не предизвиквайте повръщане. Ако </w:t>
      </w:r>
      <w:r w:rsidR="008E2F7C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пострадалият </w:t>
      </w:r>
      <w:r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е в съзнание, дайте големи количества вода. </w:t>
      </w:r>
    </w:p>
    <w:p w:rsidR="0006596B" w:rsidRPr="003D56F8" w:rsidRDefault="0006596B" w:rsidP="00CA04FA">
      <w:pPr>
        <w:pStyle w:val="a3"/>
        <w:jc w:val="both"/>
        <w:rPr>
          <w:rFonts w:ascii="Times New Roman" w:eastAsia="MS Mincho" w:hAnsi="Times New Roman" w:cs="Times New Roman"/>
          <w:sz w:val="16"/>
          <w:szCs w:val="16"/>
          <w:lang w:val="ru-RU"/>
        </w:rPr>
      </w:pPr>
    </w:p>
    <w:p w:rsidR="0006596B" w:rsidRDefault="0006596B" w:rsidP="009C2465">
      <w:pPr>
        <w:pStyle w:val="a3"/>
        <w:numPr>
          <w:ilvl w:val="0"/>
          <w:numId w:val="4"/>
        </w:numPr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>
        <w:rPr>
          <w:rFonts w:ascii="Times New Roman" w:eastAsia="MS Mincho" w:hAnsi="Times New Roman" w:cs="Times New Roman"/>
          <w:sz w:val="24"/>
          <w:szCs w:val="24"/>
          <w:lang w:val="ru-RU"/>
        </w:rPr>
        <w:t>Мерки при аварийно изпускане</w:t>
      </w:r>
      <w:r w:rsidR="00564AE6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на натриев хипохлорит</w:t>
      </w:r>
      <w:r w:rsidR="00794992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/дезинфектин/</w:t>
      </w:r>
      <w:r>
        <w:rPr>
          <w:rFonts w:ascii="Times New Roman" w:eastAsia="MS Mincho" w:hAnsi="Times New Roman" w:cs="Times New Roman"/>
          <w:sz w:val="24"/>
          <w:szCs w:val="24"/>
          <w:lang w:val="ru-RU"/>
        </w:rPr>
        <w:t>.</w:t>
      </w:r>
    </w:p>
    <w:p w:rsidR="0006596B" w:rsidRDefault="0006596B" w:rsidP="00CA04FA">
      <w:pPr>
        <w:pStyle w:val="a3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     1</w:t>
      </w:r>
      <w:r w:rsidR="00271CE6">
        <w:rPr>
          <w:rFonts w:ascii="Times New Roman" w:eastAsia="MS Mincho" w:hAnsi="Times New Roman" w:cs="Times New Roman"/>
          <w:sz w:val="24"/>
          <w:szCs w:val="24"/>
          <w:lang w:val="ru-RU"/>
        </w:rPr>
        <w:t>4</w:t>
      </w:r>
      <w:r>
        <w:rPr>
          <w:rFonts w:ascii="Times New Roman" w:eastAsia="MS Mincho" w:hAnsi="Times New Roman" w:cs="Times New Roman"/>
          <w:sz w:val="24"/>
          <w:szCs w:val="24"/>
          <w:lang w:val="ru-RU"/>
        </w:rPr>
        <w:t>.1. При малки разливи: биоцидът</w:t>
      </w:r>
      <w:r w:rsidR="00564AE6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се абсорбира чрез</w:t>
      </w:r>
      <w:r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покриване с незапалими абсорбенти (пръст, глина или пясък)</w:t>
      </w:r>
      <w:r w:rsidR="00CC72A9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, след което се поставят в контейнери за химически отпадъци за правилно съхранение. </w:t>
      </w:r>
    </w:p>
    <w:p w:rsidR="0006596B" w:rsidRDefault="0006596B" w:rsidP="00CA04FA">
      <w:pPr>
        <w:pStyle w:val="a3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     1</w:t>
      </w:r>
      <w:r w:rsidR="00271CE6">
        <w:rPr>
          <w:rFonts w:ascii="Times New Roman" w:eastAsia="MS Mincho" w:hAnsi="Times New Roman" w:cs="Times New Roman"/>
          <w:sz w:val="24"/>
          <w:szCs w:val="24"/>
          <w:lang w:val="ru-RU"/>
        </w:rPr>
        <w:t>4</w:t>
      </w:r>
      <w:r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.2. </w:t>
      </w:r>
      <w:r w:rsidR="00564AE6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При големи разливи: </w:t>
      </w:r>
      <w:r w:rsidR="003011AF">
        <w:rPr>
          <w:rFonts w:ascii="Times New Roman" w:eastAsia="MS Mincho" w:hAnsi="Times New Roman" w:cs="Times New Roman"/>
          <w:sz w:val="24"/>
          <w:szCs w:val="24"/>
          <w:lang w:val="ru-RU"/>
        </w:rPr>
        <w:t>Дезинфектинът</w:t>
      </w:r>
      <w:r w:rsidR="00564AE6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</w:t>
      </w:r>
      <w:r w:rsidR="00CC72A9">
        <w:rPr>
          <w:rFonts w:ascii="Times New Roman" w:eastAsia="MS Mincho" w:hAnsi="Times New Roman" w:cs="Times New Roman"/>
          <w:sz w:val="24"/>
          <w:szCs w:val="24"/>
          <w:lang w:val="ru-RU"/>
        </w:rPr>
        <w:t>се премахва посредством помпа до съдовете за съхранение. Остатъците се попиват с абсорбент като глина или пясък, след което се поставят в контейнери за химически отпадъци за правилно съхранение. Неутрализира се с натриев сулфит, натриев бисулфит или натриев тиосулфат, след което обилно се изплаква с вода.</w:t>
      </w:r>
    </w:p>
    <w:p w:rsidR="00026D84" w:rsidRPr="00B02A48" w:rsidRDefault="00026D84" w:rsidP="00CA04FA">
      <w:pPr>
        <w:pStyle w:val="a3"/>
        <w:jc w:val="both"/>
        <w:rPr>
          <w:rFonts w:ascii="Times New Roman" w:eastAsia="MS Mincho" w:hAnsi="Times New Roman" w:cs="Times New Roman"/>
          <w:sz w:val="16"/>
          <w:szCs w:val="16"/>
          <w:lang w:val="ru-RU"/>
        </w:rPr>
      </w:pPr>
    </w:p>
    <w:p w:rsidR="00026D84" w:rsidRDefault="00B02A48" w:rsidP="00CA04FA">
      <w:pPr>
        <w:pStyle w:val="a3"/>
        <w:jc w:val="both"/>
        <w:rPr>
          <w:rFonts w:ascii="Times New Roman" w:eastAsia="MS Mincho" w:hAnsi="Times New Roman" w:cs="Times New Roman"/>
          <w:sz w:val="24"/>
          <w:szCs w:val="24"/>
          <w:lang w:val="bg-BG"/>
        </w:rPr>
      </w:pPr>
      <w:r>
        <w:rPr>
          <w:rFonts w:ascii="Times New Roman" w:eastAsia="MS Mincho" w:hAnsi="Times New Roman" w:cs="Times New Roman"/>
          <w:sz w:val="24"/>
          <w:szCs w:val="24"/>
          <w:lang w:val="bg-BG"/>
        </w:rPr>
        <w:t>Документи свързани с настоящата инструкция, които се съхраняват на обекта:</w:t>
      </w:r>
    </w:p>
    <w:p w:rsidR="00B02A48" w:rsidRDefault="00B02A48" w:rsidP="00CA04FA">
      <w:pPr>
        <w:pStyle w:val="a3"/>
        <w:numPr>
          <w:ilvl w:val="0"/>
          <w:numId w:val="6"/>
        </w:numPr>
        <w:jc w:val="both"/>
        <w:rPr>
          <w:rFonts w:ascii="Times New Roman" w:eastAsia="MS Mincho" w:hAnsi="Times New Roman" w:cs="Times New Roman"/>
          <w:sz w:val="24"/>
          <w:szCs w:val="24"/>
          <w:lang w:val="bg-BG"/>
        </w:rPr>
      </w:pPr>
      <w:r>
        <w:rPr>
          <w:rFonts w:ascii="Times New Roman" w:eastAsia="MS Mincho" w:hAnsi="Times New Roman" w:cs="Times New Roman"/>
          <w:sz w:val="24"/>
          <w:szCs w:val="24"/>
          <w:lang w:val="bg-BG"/>
        </w:rPr>
        <w:t>Информационен лист за безопасност при работа с натриев хипохлорит.</w:t>
      </w:r>
    </w:p>
    <w:p w:rsidR="00B02A48" w:rsidRPr="00B02A48" w:rsidRDefault="00B870A0" w:rsidP="00CA04FA">
      <w:pPr>
        <w:pStyle w:val="a3"/>
        <w:numPr>
          <w:ilvl w:val="0"/>
          <w:numId w:val="6"/>
        </w:numPr>
        <w:jc w:val="both"/>
        <w:rPr>
          <w:rFonts w:ascii="Times New Roman" w:eastAsia="MS Mincho" w:hAnsi="Times New Roman" w:cs="Times New Roman"/>
          <w:sz w:val="24"/>
          <w:szCs w:val="24"/>
          <w:lang w:val="bg-BG"/>
        </w:rPr>
      </w:pPr>
      <w:r>
        <w:rPr>
          <w:rFonts w:ascii="Times New Roman" w:eastAsia="MS Mincho" w:hAnsi="Times New Roman" w:cs="Times New Roman"/>
          <w:sz w:val="24"/>
          <w:szCs w:val="24"/>
          <w:lang w:val="bg-BG"/>
        </w:rPr>
        <w:t>Разрешение от МЗ за пускане на пазара на биоциден препарат /натриев хипохлорит/</w:t>
      </w:r>
      <w:r w:rsidR="00B02A48">
        <w:rPr>
          <w:rFonts w:ascii="Times New Roman" w:eastAsia="MS Mincho" w:hAnsi="Times New Roman" w:cs="Times New Roman"/>
          <w:sz w:val="24"/>
          <w:szCs w:val="24"/>
          <w:lang w:val="bg-BG"/>
        </w:rPr>
        <w:t>.</w:t>
      </w:r>
    </w:p>
    <w:p w:rsidR="00026D84" w:rsidRPr="00B02A48" w:rsidRDefault="00026D84" w:rsidP="00CA04FA">
      <w:pPr>
        <w:pStyle w:val="a3"/>
        <w:jc w:val="both"/>
        <w:rPr>
          <w:rFonts w:ascii="Times New Roman" w:eastAsia="MS Mincho" w:hAnsi="Times New Roman" w:cs="Times New Roman"/>
          <w:sz w:val="16"/>
          <w:szCs w:val="16"/>
          <w:lang w:val="ru-RU"/>
        </w:rPr>
      </w:pPr>
    </w:p>
    <w:p w:rsidR="008F1F01" w:rsidRDefault="00436353" w:rsidP="00CA04FA">
      <w:pPr>
        <w:pStyle w:val="a3"/>
        <w:jc w:val="both"/>
        <w:rPr>
          <w:rFonts w:ascii="Times New Roman" w:eastAsia="MS Mincho" w:hAnsi="Times New Roman" w:cs="Times New Roman"/>
          <w:b/>
          <w:sz w:val="24"/>
          <w:szCs w:val="24"/>
          <w:lang w:val="ru-RU"/>
        </w:rPr>
      </w:pPr>
      <w:r w:rsidRPr="009976D6">
        <w:rPr>
          <w:rFonts w:ascii="Times New Roman" w:eastAsia="MS Mincho" w:hAnsi="Times New Roman" w:cs="Times New Roman"/>
          <w:b/>
          <w:sz w:val="24"/>
          <w:szCs w:val="24"/>
          <w:lang w:val="ru-RU"/>
        </w:rPr>
        <w:t>Пример</w:t>
      </w:r>
      <w:r w:rsidR="008F1F01">
        <w:rPr>
          <w:rFonts w:ascii="Times New Roman" w:eastAsia="MS Mincho" w:hAnsi="Times New Roman" w:cs="Times New Roman"/>
          <w:b/>
          <w:sz w:val="24"/>
          <w:szCs w:val="24"/>
          <w:lang w:val="ru-RU"/>
        </w:rPr>
        <w:t>и:</w:t>
      </w:r>
    </w:p>
    <w:p w:rsidR="00436353" w:rsidRPr="009976D6" w:rsidRDefault="008F1F01" w:rsidP="00CA04FA">
      <w:pPr>
        <w:pStyle w:val="a3"/>
        <w:jc w:val="both"/>
        <w:rPr>
          <w:rFonts w:ascii="Times New Roman" w:eastAsia="MS Mincho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MS Mincho" w:hAnsi="Times New Roman" w:cs="Times New Roman"/>
          <w:b/>
          <w:sz w:val="24"/>
          <w:szCs w:val="24"/>
          <w:lang w:val="ru-RU"/>
        </w:rPr>
        <w:t>С</w:t>
      </w:r>
      <w:r w:rsidR="00436353" w:rsidRPr="009976D6">
        <w:rPr>
          <w:rFonts w:ascii="Times New Roman" w:eastAsia="MS Mincho" w:hAnsi="Times New Roman" w:cs="Times New Roman"/>
          <w:b/>
          <w:sz w:val="24"/>
          <w:szCs w:val="24"/>
          <w:lang w:val="ru-RU"/>
        </w:rPr>
        <w:t>ъд за съхранение на дезинфектин на обект.</w:t>
      </w:r>
    </w:p>
    <w:p w:rsidR="008F1F01" w:rsidRDefault="00EA5B01" w:rsidP="003D56F8">
      <w:pPr>
        <w:rPr>
          <w:rFonts w:ascii="Arial" w:hAnsi="Arial" w:cs="Arial"/>
          <w:color w:val="000000"/>
          <w:sz w:val="21"/>
          <w:szCs w:val="21"/>
          <w:shd w:val="clear" w:color="auto" w:fill="FFFFFF"/>
          <w:lang w:val="bg-BG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  <w:lang w:val="bg-BG"/>
        </w:rPr>
        <w:t>Полиетиленов резервоар</w:t>
      </w:r>
      <w:r w:rsidR="003D56F8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100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val="bg-BG"/>
        </w:rPr>
        <w:t>литра, вертикален</w:t>
      </w:r>
      <w:r w:rsidR="003D56F8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UV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val="bg-BG"/>
        </w:rPr>
        <w:t>стабилизирана пластмаса,</w:t>
      </w:r>
      <w:r w:rsidR="008F1F01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val="bg-BG"/>
        </w:rPr>
        <w:t>устойчив на удари и деформации</w:t>
      </w:r>
      <w:r w:rsidR="008F1F01">
        <w:rPr>
          <w:rFonts w:ascii="Arial" w:hAnsi="Arial" w:cs="Arial"/>
          <w:color w:val="000000"/>
          <w:sz w:val="21"/>
          <w:szCs w:val="21"/>
          <w:shd w:val="clear" w:color="auto" w:fill="FFFFFF"/>
          <w:lang w:val="bg-BG"/>
        </w:rPr>
        <w:t xml:space="preserve">.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val="bg-BG"/>
        </w:rPr>
        <w:t>Компактен здрав капак на винт</w:t>
      </w:r>
      <w:r w:rsidR="003D56F8">
        <w:rPr>
          <w:rFonts w:ascii="Arial" w:hAnsi="Arial" w:cs="Arial"/>
          <w:color w:val="000000"/>
          <w:sz w:val="21"/>
          <w:szCs w:val="21"/>
          <w:shd w:val="clear" w:color="auto" w:fill="FFFFFF"/>
        </w:rPr>
        <w:t>. </w:t>
      </w:r>
      <w:r w:rsidR="008F1F01">
        <w:rPr>
          <w:rFonts w:ascii="Arial" w:hAnsi="Arial" w:cs="Arial"/>
          <w:color w:val="000000"/>
          <w:sz w:val="21"/>
          <w:szCs w:val="21"/>
          <w:shd w:val="clear" w:color="auto" w:fill="FFFFFF"/>
          <w:lang w:val="bg-BG"/>
        </w:rPr>
        <w:t>Устойчивост на т</w:t>
      </w:r>
      <w:r w:rsidR="003D56F8">
        <w:rPr>
          <w:rFonts w:ascii="Arial" w:hAnsi="Arial" w:cs="Arial"/>
          <w:color w:val="000000"/>
          <w:sz w:val="21"/>
          <w:szCs w:val="21"/>
          <w:shd w:val="clear" w:color="auto" w:fill="FFFFFF"/>
          <w:lang w:val="bg-BG"/>
        </w:rPr>
        <w:t>емпература</w:t>
      </w:r>
      <w:r w:rsidR="003D56F8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от -40°C до + 80°C. </w:t>
      </w:r>
    </w:p>
    <w:p w:rsidR="003D56F8" w:rsidRDefault="003D56F8" w:rsidP="003D56F8">
      <w:pPr>
        <w:rPr>
          <w:rFonts w:ascii="Arial" w:hAnsi="Arial" w:cs="Arial"/>
          <w:color w:val="000000"/>
          <w:sz w:val="21"/>
          <w:szCs w:val="21"/>
          <w:shd w:val="clear" w:color="auto" w:fill="FFFFFF"/>
          <w:lang w:val="bg-BG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  <w:lang w:val="bg-BG"/>
        </w:rPr>
        <w:t xml:space="preserve">Бял, полупрозрачен, разграфен с цел </w:t>
      </w:r>
      <w:r w:rsidR="00EA5B01">
        <w:rPr>
          <w:rFonts w:ascii="Arial" w:hAnsi="Arial" w:cs="Arial"/>
          <w:color w:val="000000"/>
          <w:sz w:val="21"/>
          <w:szCs w:val="21"/>
          <w:shd w:val="clear" w:color="auto" w:fill="FFFFFF"/>
          <w:lang w:val="bg-BG"/>
        </w:rPr>
        <w:t xml:space="preserve">бързо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val="bg-BG"/>
        </w:rPr>
        <w:t xml:space="preserve">отчитане на </w:t>
      </w:r>
      <w:r w:rsidR="00EA5B01">
        <w:rPr>
          <w:rFonts w:ascii="Arial" w:hAnsi="Arial" w:cs="Arial"/>
          <w:color w:val="000000"/>
          <w:sz w:val="21"/>
          <w:szCs w:val="21"/>
          <w:shd w:val="clear" w:color="auto" w:fill="FFFFFF"/>
          <w:lang w:val="bg-BG"/>
        </w:rPr>
        <w:t xml:space="preserve">наличното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val="bg-BG"/>
        </w:rPr>
        <w:t>количеството на разтвор</w:t>
      </w:r>
      <w:r w:rsidR="00A8285A">
        <w:rPr>
          <w:rFonts w:ascii="Arial" w:hAnsi="Arial" w:cs="Arial"/>
          <w:color w:val="000000"/>
          <w:sz w:val="21"/>
          <w:szCs w:val="21"/>
          <w:shd w:val="clear" w:color="auto" w:fill="FFFFFF"/>
          <w:lang w:val="bg-BG"/>
        </w:rPr>
        <w:t>.</w:t>
      </w:r>
    </w:p>
    <w:p w:rsidR="00EC4F73" w:rsidRPr="00EC4F73" w:rsidRDefault="00EA5B01" w:rsidP="003D56F8">
      <w:pPr>
        <w:rPr>
          <w:rFonts w:ascii="Arial" w:hAnsi="Arial" w:cs="Arial"/>
          <w:color w:val="000000"/>
          <w:sz w:val="21"/>
          <w:szCs w:val="21"/>
          <w:shd w:val="clear" w:color="auto" w:fill="FFFFFF"/>
          <w:lang w:val="bg-BG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  <w:lang w:val="bg-BG"/>
        </w:rPr>
        <w:t>Този тип</w:t>
      </w:r>
      <w:r w:rsidR="00EC4F73">
        <w:rPr>
          <w:rFonts w:ascii="Arial" w:hAnsi="Arial" w:cs="Arial"/>
          <w:color w:val="000000"/>
          <w:sz w:val="21"/>
          <w:szCs w:val="21"/>
          <w:shd w:val="clear" w:color="auto" w:fill="FFFFFF"/>
          <w:lang w:val="bg-BG"/>
        </w:rPr>
        <w:t xml:space="preserve"> съдове да се използват като стандартни за всички обекти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val="bg-BG"/>
        </w:rPr>
        <w:t xml:space="preserve"> с цел унифициране на доставките</w:t>
      </w:r>
      <w:r w:rsidR="00EC4F73">
        <w:rPr>
          <w:rFonts w:ascii="Arial" w:hAnsi="Arial" w:cs="Arial"/>
          <w:color w:val="000000"/>
          <w:sz w:val="21"/>
          <w:szCs w:val="21"/>
          <w:shd w:val="clear" w:color="auto" w:fill="FFFFFF"/>
          <w:lang w:val="bg-BG"/>
        </w:rPr>
        <w:t>.</w:t>
      </w:r>
    </w:p>
    <w:p w:rsidR="003D56F8" w:rsidRDefault="003D56F8" w:rsidP="003D56F8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160D8A" w:rsidRPr="00EF0E55" w:rsidRDefault="005567D9" w:rsidP="009F031E">
      <w:pPr>
        <w:pStyle w:val="a3"/>
        <w:jc w:val="center"/>
        <w:rPr>
          <w:noProof/>
        </w:rPr>
      </w:pPr>
      <w:r w:rsidRPr="00FD1944">
        <w:rPr>
          <w:noProof/>
          <w:lang w:val="bg-BG" w:eastAsia="bg-BG"/>
        </w:rPr>
        <w:drawing>
          <wp:inline distT="0" distB="0" distL="0" distR="0">
            <wp:extent cx="2279015" cy="3029585"/>
            <wp:effectExtent l="0" t="0" r="0" b="0"/>
            <wp:docPr id="1" name="Картина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3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302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B01" w:rsidRDefault="00EA5B01" w:rsidP="00CA04FA">
      <w:pPr>
        <w:pStyle w:val="a3"/>
        <w:jc w:val="both"/>
        <w:rPr>
          <w:b/>
          <w:noProof/>
          <w:sz w:val="24"/>
          <w:szCs w:val="24"/>
          <w:lang w:val="bg-BG"/>
        </w:rPr>
      </w:pPr>
    </w:p>
    <w:p w:rsidR="00160D8A" w:rsidRPr="002578D0" w:rsidRDefault="00AC1B1B" w:rsidP="00CA04FA">
      <w:pPr>
        <w:pStyle w:val="a3"/>
        <w:jc w:val="both"/>
        <w:rPr>
          <w:b/>
          <w:noProof/>
          <w:sz w:val="24"/>
          <w:szCs w:val="24"/>
          <w:lang w:val="bg-BG"/>
        </w:rPr>
      </w:pPr>
      <w:r>
        <w:rPr>
          <w:b/>
          <w:noProof/>
          <w:sz w:val="24"/>
          <w:szCs w:val="24"/>
          <w:lang w:val="bg-BG"/>
        </w:rPr>
        <w:t>С</w:t>
      </w:r>
      <w:r w:rsidR="00160D8A" w:rsidRPr="002578D0">
        <w:rPr>
          <w:b/>
          <w:noProof/>
          <w:sz w:val="24"/>
          <w:szCs w:val="24"/>
          <w:lang w:val="bg-BG"/>
        </w:rPr>
        <w:t>ъд от полиетилен 1000 л за пренос и съхранение на дезинфектин.</w:t>
      </w:r>
    </w:p>
    <w:p w:rsidR="002578D0" w:rsidRDefault="00160D8A" w:rsidP="00CA04FA">
      <w:pPr>
        <w:pStyle w:val="a3"/>
        <w:jc w:val="both"/>
        <w:rPr>
          <w:noProof/>
          <w:lang w:val="bg-BG"/>
        </w:rPr>
      </w:pPr>
      <w:r>
        <w:rPr>
          <w:noProof/>
          <w:lang w:val="bg-BG"/>
        </w:rPr>
        <w:t xml:space="preserve">Съдът е на палет с метална рамка за укрепване. </w:t>
      </w:r>
    </w:p>
    <w:p w:rsidR="00160D8A" w:rsidRDefault="00160D8A" w:rsidP="00CA04FA">
      <w:pPr>
        <w:pStyle w:val="a3"/>
        <w:jc w:val="both"/>
        <w:rPr>
          <w:noProof/>
          <w:lang w:val="bg-BG"/>
        </w:rPr>
      </w:pPr>
      <w:r>
        <w:rPr>
          <w:noProof/>
          <w:lang w:val="bg-BG"/>
        </w:rPr>
        <w:t>Има залепен етикет с описание на съхранявания продукт.</w:t>
      </w:r>
    </w:p>
    <w:p w:rsidR="00160D8A" w:rsidRPr="00160D8A" w:rsidRDefault="00160D8A" w:rsidP="00CA04FA">
      <w:pPr>
        <w:pStyle w:val="a3"/>
        <w:jc w:val="both"/>
        <w:rPr>
          <w:noProof/>
          <w:lang w:val="bg-BG"/>
        </w:rPr>
      </w:pPr>
      <w:r>
        <w:rPr>
          <w:noProof/>
          <w:lang w:val="bg-BG"/>
        </w:rPr>
        <w:t>Към капака на един от съдовете е монтирана варелна помпа за прехвърляне на разтвора.</w:t>
      </w:r>
    </w:p>
    <w:p w:rsidR="009976D6" w:rsidRDefault="005567D9" w:rsidP="004145C9">
      <w:pPr>
        <w:pStyle w:val="a3"/>
        <w:jc w:val="center"/>
      </w:pPr>
      <w:r>
        <w:rPr>
          <w:noProof/>
          <w:lang w:val="bg-BG" w:eastAsia="bg-BG"/>
        </w:rPr>
        <w:lastRenderedPageBreak/>
        <w:drawing>
          <wp:inline distT="0" distB="0" distL="0" distR="0">
            <wp:extent cx="2974975" cy="2224405"/>
            <wp:effectExtent l="0" t="0" r="0" b="0"/>
            <wp:docPr id="2" name="Картина 2" descr="q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qq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1944">
        <w:rPr>
          <w:noProof/>
          <w:lang w:val="bg-BG" w:eastAsia="bg-BG"/>
        </w:rPr>
        <w:drawing>
          <wp:inline distT="0" distB="0" distL="0" distR="0">
            <wp:extent cx="2218055" cy="2333625"/>
            <wp:effectExtent l="0" t="0" r="0" b="0"/>
            <wp:docPr id="3" name="Картина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5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9B3" w:rsidRDefault="00ED59B3" w:rsidP="00CA04FA">
      <w:pPr>
        <w:pStyle w:val="a3"/>
        <w:jc w:val="both"/>
      </w:pPr>
    </w:p>
    <w:p w:rsidR="002578D0" w:rsidRDefault="00AC1B1B" w:rsidP="004C59F1">
      <w:pPr>
        <w:pStyle w:val="a3"/>
        <w:jc w:val="both"/>
        <w:rPr>
          <w:b/>
          <w:noProof/>
          <w:sz w:val="24"/>
          <w:szCs w:val="24"/>
          <w:lang w:val="bg-BG"/>
        </w:rPr>
      </w:pPr>
      <w:r>
        <w:rPr>
          <w:b/>
          <w:noProof/>
          <w:sz w:val="24"/>
          <w:szCs w:val="24"/>
          <w:lang w:val="bg-BG"/>
        </w:rPr>
        <w:t>С</w:t>
      </w:r>
      <w:r w:rsidR="004C59F1" w:rsidRPr="002578D0">
        <w:rPr>
          <w:b/>
          <w:noProof/>
          <w:sz w:val="24"/>
          <w:szCs w:val="24"/>
          <w:lang w:val="bg-BG"/>
        </w:rPr>
        <w:t>ъд от стъклопласт 1000 л за пренос и съхранение на дезинфектин.</w:t>
      </w:r>
      <w:r w:rsidR="002578D0">
        <w:rPr>
          <w:b/>
          <w:noProof/>
          <w:sz w:val="24"/>
          <w:szCs w:val="24"/>
          <w:lang w:val="bg-BG"/>
        </w:rPr>
        <w:t xml:space="preserve"> </w:t>
      </w:r>
    </w:p>
    <w:p w:rsidR="004C59F1" w:rsidRPr="002578D0" w:rsidRDefault="002578D0" w:rsidP="004C59F1">
      <w:pPr>
        <w:pStyle w:val="a3"/>
        <w:jc w:val="both"/>
        <w:rPr>
          <w:b/>
          <w:noProof/>
          <w:sz w:val="24"/>
          <w:szCs w:val="24"/>
          <w:lang w:val="bg-BG"/>
        </w:rPr>
      </w:pPr>
      <w:r w:rsidRPr="002578D0">
        <w:rPr>
          <w:noProof/>
          <w:sz w:val="24"/>
          <w:szCs w:val="24"/>
          <w:lang w:val="bg-BG"/>
        </w:rPr>
        <w:t>Съдовете са оборудвани с компресор и варелна помпа.</w:t>
      </w:r>
      <w:r>
        <w:rPr>
          <w:noProof/>
          <w:sz w:val="24"/>
          <w:szCs w:val="24"/>
          <w:lang w:val="bg-BG"/>
        </w:rPr>
        <w:t xml:space="preserve"> Маркучите и арматурите са устойчиви на хлор. Предназначени са за автоматизиран пренос и разливане на дезинфектин от доставчика до обектите.</w:t>
      </w:r>
    </w:p>
    <w:p w:rsidR="00ED59B3" w:rsidRDefault="00ED59B3" w:rsidP="00CA04FA">
      <w:pPr>
        <w:pStyle w:val="a3"/>
        <w:jc w:val="both"/>
      </w:pPr>
    </w:p>
    <w:p w:rsidR="00ED59B3" w:rsidRDefault="005567D9" w:rsidP="004145C9">
      <w:pPr>
        <w:pStyle w:val="a3"/>
        <w:jc w:val="center"/>
      </w:pPr>
      <w:r>
        <w:rPr>
          <w:noProof/>
          <w:lang w:val="bg-BG" w:eastAsia="bg-BG"/>
        </w:rPr>
        <w:drawing>
          <wp:inline distT="0" distB="0" distL="0" distR="0">
            <wp:extent cx="2927350" cy="1992630"/>
            <wp:effectExtent l="0" t="0" r="0" b="0"/>
            <wp:docPr id="4" name="Картина 4" descr="q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qq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bg-BG" w:eastAsia="bg-BG"/>
        </w:rPr>
        <w:drawing>
          <wp:inline distT="0" distB="0" distL="0" distR="0">
            <wp:extent cx="3050540" cy="1985645"/>
            <wp:effectExtent l="0" t="0" r="0" b="0"/>
            <wp:docPr id="5" name="Картина 5" descr="q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qq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198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DC1" w:rsidRDefault="00873DC1" w:rsidP="00CA04FA">
      <w:pPr>
        <w:pStyle w:val="a3"/>
        <w:jc w:val="both"/>
      </w:pPr>
    </w:p>
    <w:p w:rsidR="00873DC1" w:rsidRPr="002578D0" w:rsidRDefault="002578D0" w:rsidP="00873DC1">
      <w:pPr>
        <w:pStyle w:val="a3"/>
        <w:jc w:val="both"/>
        <w:rPr>
          <w:b/>
          <w:noProof/>
          <w:sz w:val="24"/>
          <w:szCs w:val="24"/>
          <w:lang w:val="bg-BG"/>
        </w:rPr>
      </w:pPr>
      <w:r>
        <w:rPr>
          <w:b/>
          <w:noProof/>
          <w:sz w:val="24"/>
          <w:szCs w:val="24"/>
          <w:lang w:val="bg-BG"/>
        </w:rPr>
        <w:t>П</w:t>
      </w:r>
      <w:r w:rsidR="00873DC1" w:rsidRPr="002578D0">
        <w:rPr>
          <w:b/>
          <w:noProof/>
          <w:sz w:val="24"/>
          <w:szCs w:val="24"/>
          <w:lang w:val="bg-BG"/>
        </w:rPr>
        <w:t>рехвърляне на дезинфектин от един съд в друг с помпа.</w:t>
      </w:r>
    </w:p>
    <w:p w:rsidR="00873DC1" w:rsidRPr="004145C9" w:rsidRDefault="00C16BCA" w:rsidP="00CA04FA">
      <w:pPr>
        <w:pStyle w:val="a3"/>
        <w:jc w:val="both"/>
        <w:rPr>
          <w:sz w:val="24"/>
          <w:szCs w:val="24"/>
          <w:lang w:val="bg-BG"/>
        </w:rPr>
      </w:pPr>
      <w:r w:rsidRPr="004145C9">
        <w:rPr>
          <w:sz w:val="24"/>
          <w:szCs w:val="24"/>
          <w:lang w:val="bg-BG"/>
        </w:rPr>
        <w:t>Работникът е оборудван с лични защитни ср</w:t>
      </w:r>
      <w:r w:rsidR="002578D0" w:rsidRPr="004145C9">
        <w:rPr>
          <w:sz w:val="24"/>
          <w:szCs w:val="24"/>
          <w:lang w:val="bg-BG"/>
        </w:rPr>
        <w:t xml:space="preserve">едства. Накрайника на маркуча е </w:t>
      </w:r>
      <w:r w:rsidRPr="004145C9">
        <w:rPr>
          <w:sz w:val="24"/>
          <w:szCs w:val="24"/>
          <w:lang w:val="bg-BG"/>
        </w:rPr>
        <w:t>с кран. Съдовете се поставят до кабината на МПС и се привързват и укрепват.</w:t>
      </w:r>
    </w:p>
    <w:p w:rsidR="00C16BCA" w:rsidRDefault="00C16BCA" w:rsidP="00CA04FA">
      <w:pPr>
        <w:pStyle w:val="a3"/>
        <w:jc w:val="both"/>
        <w:rPr>
          <w:lang w:val="bg-BG"/>
        </w:rPr>
      </w:pPr>
      <w:r w:rsidRPr="004145C9">
        <w:rPr>
          <w:sz w:val="24"/>
          <w:szCs w:val="24"/>
          <w:lang w:val="bg-BG"/>
        </w:rPr>
        <w:t>В случая недостатък е металния обръч към капака на съда, който не е устойчив на дезинфектин. Препоръчват се съдове с капак Ф200 на резба. Без метални части.</w:t>
      </w:r>
    </w:p>
    <w:p w:rsidR="00A8285A" w:rsidRPr="00C16BCA" w:rsidRDefault="00A8285A" w:rsidP="00CA04FA">
      <w:pPr>
        <w:pStyle w:val="a3"/>
        <w:jc w:val="both"/>
        <w:rPr>
          <w:lang w:val="bg-BG"/>
        </w:rPr>
      </w:pPr>
    </w:p>
    <w:p w:rsidR="00873DC1" w:rsidRDefault="005567D9" w:rsidP="004145C9">
      <w:pPr>
        <w:pStyle w:val="a3"/>
        <w:jc w:val="center"/>
        <w:rPr>
          <w:lang w:val="bg-BG"/>
        </w:rPr>
      </w:pPr>
      <w:r w:rsidRPr="00D54917">
        <w:rPr>
          <w:noProof/>
          <w:lang w:val="bg-BG" w:eastAsia="bg-BG"/>
        </w:rPr>
        <w:drawing>
          <wp:inline distT="0" distB="0" distL="0" distR="0">
            <wp:extent cx="3377565" cy="2169795"/>
            <wp:effectExtent l="0" t="0" r="0" b="0"/>
            <wp:docPr id="6" name="Картина 6" descr="q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qqq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565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B01" w:rsidRDefault="00EA5B01" w:rsidP="00CA04FA">
      <w:pPr>
        <w:pStyle w:val="a3"/>
        <w:jc w:val="both"/>
        <w:rPr>
          <w:b/>
          <w:sz w:val="24"/>
          <w:szCs w:val="24"/>
          <w:lang w:val="bg-BG"/>
        </w:rPr>
      </w:pPr>
    </w:p>
    <w:p w:rsidR="00160D8A" w:rsidRDefault="002578D0" w:rsidP="00CA04FA">
      <w:pPr>
        <w:pStyle w:val="a3"/>
        <w:jc w:val="both"/>
        <w:rPr>
          <w:b/>
          <w:sz w:val="24"/>
          <w:szCs w:val="24"/>
          <w:lang w:val="bg-BG"/>
        </w:rPr>
      </w:pPr>
      <w:r>
        <w:rPr>
          <w:b/>
          <w:sz w:val="24"/>
          <w:szCs w:val="24"/>
          <w:lang w:val="bg-BG"/>
        </w:rPr>
        <w:t>С</w:t>
      </w:r>
      <w:r w:rsidR="00873DC1" w:rsidRPr="002578D0">
        <w:rPr>
          <w:b/>
          <w:sz w:val="24"/>
          <w:szCs w:val="24"/>
          <w:lang w:val="bg-BG"/>
        </w:rPr>
        <w:t>ертификат за качество с показат</w:t>
      </w:r>
      <w:r>
        <w:rPr>
          <w:b/>
          <w:sz w:val="24"/>
          <w:szCs w:val="24"/>
          <w:lang w:val="bg-BG"/>
        </w:rPr>
        <w:t>ели за качество.</w:t>
      </w:r>
    </w:p>
    <w:p w:rsidR="004145C9" w:rsidRPr="004145C9" w:rsidRDefault="004145C9" w:rsidP="00CA04FA">
      <w:pPr>
        <w:pStyle w:val="a3"/>
        <w:jc w:val="both"/>
        <w:rPr>
          <w:b/>
          <w:sz w:val="16"/>
          <w:szCs w:val="16"/>
          <w:lang w:val="bg-BG"/>
        </w:rPr>
      </w:pPr>
    </w:p>
    <w:p w:rsidR="00873DC1" w:rsidRDefault="005567D9" w:rsidP="004145C9">
      <w:pPr>
        <w:pStyle w:val="a3"/>
      </w:pPr>
      <w:r>
        <w:rPr>
          <w:noProof/>
          <w:lang w:val="bg-BG" w:eastAsia="bg-BG"/>
        </w:rPr>
        <w:lastRenderedPageBreak/>
        <w:drawing>
          <wp:inline distT="0" distB="0" distL="0" distR="0">
            <wp:extent cx="3193415" cy="2224405"/>
            <wp:effectExtent l="0" t="0" r="0" b="0"/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15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9F1" w:rsidRDefault="004C59F1" w:rsidP="00C16BCA">
      <w:pPr>
        <w:pStyle w:val="a3"/>
        <w:jc w:val="both"/>
        <w:rPr>
          <w:b/>
          <w:i/>
          <w:lang w:val="bg-BG"/>
        </w:rPr>
      </w:pPr>
    </w:p>
    <w:p w:rsidR="00C16BCA" w:rsidRDefault="00AC1B1B" w:rsidP="00C16BCA">
      <w:pPr>
        <w:pStyle w:val="a3"/>
        <w:jc w:val="both"/>
        <w:rPr>
          <w:b/>
          <w:sz w:val="24"/>
          <w:szCs w:val="24"/>
          <w:lang w:val="bg-BG"/>
        </w:rPr>
      </w:pPr>
      <w:r>
        <w:rPr>
          <w:b/>
          <w:sz w:val="24"/>
          <w:szCs w:val="24"/>
          <w:lang w:val="bg-BG"/>
        </w:rPr>
        <w:t>П</w:t>
      </w:r>
      <w:r w:rsidR="00FE0DCA" w:rsidRPr="002578D0">
        <w:rPr>
          <w:b/>
          <w:sz w:val="24"/>
          <w:szCs w:val="24"/>
          <w:lang w:val="bg-BG"/>
        </w:rPr>
        <w:t>опълнен етикет, който трябва да е залепен на всеки съд</w:t>
      </w:r>
      <w:r w:rsidR="00C16BCA" w:rsidRPr="002578D0">
        <w:rPr>
          <w:b/>
          <w:sz w:val="24"/>
          <w:szCs w:val="24"/>
          <w:lang w:val="bg-BG"/>
        </w:rPr>
        <w:t>.</w:t>
      </w:r>
    </w:p>
    <w:p w:rsidR="004145C9" w:rsidRPr="004145C9" w:rsidRDefault="004145C9" w:rsidP="00C16BCA">
      <w:pPr>
        <w:pStyle w:val="a3"/>
        <w:jc w:val="both"/>
        <w:rPr>
          <w:b/>
          <w:sz w:val="16"/>
          <w:szCs w:val="16"/>
          <w:lang w:val="bg-BG"/>
        </w:rPr>
      </w:pPr>
    </w:p>
    <w:p w:rsidR="00160D8A" w:rsidRDefault="005567D9" w:rsidP="00CA04FA">
      <w:pPr>
        <w:pStyle w:val="a3"/>
        <w:jc w:val="both"/>
        <w:rPr>
          <w:lang w:val="bg-BG"/>
        </w:rPr>
      </w:pPr>
      <w:r w:rsidRPr="00282848">
        <w:rPr>
          <w:noProof/>
          <w:lang w:val="bg-BG" w:eastAsia="bg-BG"/>
        </w:rPr>
        <w:drawing>
          <wp:inline distT="0" distB="0" distL="0" distR="0">
            <wp:extent cx="3336925" cy="2292985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A67" w:rsidRPr="000B2A67" w:rsidRDefault="000B2A67" w:rsidP="00CA04FA">
      <w:pPr>
        <w:pStyle w:val="a3"/>
        <w:jc w:val="both"/>
        <w:rPr>
          <w:rFonts w:ascii="Times New Roman" w:eastAsia="MS Mincho" w:hAnsi="Times New Roman" w:cs="Times New Roman"/>
          <w:sz w:val="24"/>
          <w:szCs w:val="24"/>
          <w:lang w:val="bg-BG"/>
        </w:rPr>
      </w:pPr>
    </w:p>
    <w:p w:rsidR="00873DC1" w:rsidRPr="00AC1B1B" w:rsidRDefault="000B2A67" w:rsidP="00CA04FA">
      <w:pPr>
        <w:pStyle w:val="a3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AC1B1B">
        <w:rPr>
          <w:b/>
          <w:sz w:val="24"/>
          <w:szCs w:val="24"/>
          <w:lang w:val="bg-BG"/>
        </w:rPr>
        <w:t>Дозиране на дезинфектин в питейната вода за достигане на 0.5 мг/л свободен хлор</w:t>
      </w:r>
      <w:r w:rsidR="00851A84">
        <w:rPr>
          <w:b/>
          <w:sz w:val="24"/>
          <w:szCs w:val="24"/>
          <w:lang w:val="bg-BG"/>
        </w:rPr>
        <w:t xml:space="preserve"> в точката на дозиране</w:t>
      </w:r>
      <w:r w:rsidRPr="00AC1B1B">
        <w:rPr>
          <w:b/>
          <w:sz w:val="24"/>
          <w:szCs w:val="24"/>
          <w:lang w:val="bg-BG"/>
        </w:rPr>
        <w:t>.</w:t>
      </w:r>
    </w:p>
    <w:tbl>
      <w:tblPr>
        <w:tblW w:w="997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08"/>
        <w:gridCol w:w="556"/>
        <w:gridCol w:w="556"/>
        <w:gridCol w:w="556"/>
        <w:gridCol w:w="554"/>
        <w:gridCol w:w="545"/>
        <w:gridCol w:w="574"/>
        <w:gridCol w:w="545"/>
        <w:gridCol w:w="545"/>
        <w:gridCol w:w="545"/>
      </w:tblGrid>
      <w:tr w:rsidR="00A91D12" w:rsidTr="00A91D12">
        <w:trPr>
          <w:trHeight w:val="300"/>
        </w:trPr>
        <w:tc>
          <w:tcPr>
            <w:tcW w:w="40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1D12" w:rsidRPr="00A91D12" w:rsidRDefault="00A91D12">
            <w:pPr>
              <w:rPr>
                <w:rFonts w:ascii="Arial" w:hAnsi="Arial" w:cs="Arial"/>
                <w:sz w:val="20"/>
                <w:szCs w:val="20"/>
                <w:lang w:val="bg-BG"/>
              </w:rPr>
            </w:pPr>
            <w:r>
              <w:rPr>
                <w:rFonts w:ascii="Arial" w:hAnsi="Arial" w:cs="Arial"/>
                <w:sz w:val="20"/>
                <w:szCs w:val="20"/>
                <w:lang w:val="bg-BG"/>
              </w:rPr>
              <w:t xml:space="preserve">Използва се следната формула:     </w:t>
            </w:r>
            <w:r w:rsidR="002A6F9F">
              <w:rPr>
                <w:rFonts w:ascii="Arial" w:hAnsi="Arial" w:cs="Arial"/>
                <w:sz w:val="20"/>
                <w:szCs w:val="20"/>
              </w:rPr>
              <w:t>Qd = (Qw*9*0.5)/(24*3.6*12)</w:t>
            </w:r>
            <w:r>
              <w:rPr>
                <w:rFonts w:ascii="Arial" w:hAnsi="Arial" w:cs="Arial"/>
                <w:sz w:val="20"/>
                <w:szCs w:val="20"/>
              </w:rPr>
              <w:t>, където: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1D12" w:rsidRDefault="00A91D1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1D12" w:rsidRDefault="00A91D1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1D12" w:rsidRDefault="00A91D1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1D12" w:rsidRDefault="00A91D1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1D12" w:rsidRDefault="00A91D12">
            <w:pPr>
              <w:rPr>
                <w:rFonts w:ascii="Arial" w:hAnsi="Arial" w:cs="Arial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1D12" w:rsidRDefault="00A91D12">
            <w:pPr>
              <w:rPr>
                <w:rFonts w:ascii="Arial" w:hAnsi="Arial" w:cs="Arial"/>
              </w:rPr>
            </w:pPr>
          </w:p>
        </w:tc>
      </w:tr>
      <w:tr w:rsidR="00A91D12" w:rsidTr="00A91D12">
        <w:trPr>
          <w:trHeight w:val="300"/>
        </w:trPr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tbl>
            <w:tblPr>
              <w:tblW w:w="9971" w:type="dxa"/>
              <w:tblInd w:w="55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006"/>
              <w:gridCol w:w="553"/>
              <w:gridCol w:w="545"/>
              <w:gridCol w:w="574"/>
              <w:gridCol w:w="545"/>
              <w:gridCol w:w="545"/>
              <w:gridCol w:w="545"/>
            </w:tblGrid>
            <w:tr w:rsidR="00A91D12" w:rsidTr="006142DD">
              <w:trPr>
                <w:trHeight w:val="300"/>
              </w:trPr>
              <w:tc>
                <w:tcPr>
                  <w:tcW w:w="50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1D12" w:rsidRDefault="00A91D12" w:rsidP="00A91D12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Qd - необходимото количество дезинфектин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bg-BG"/>
                    </w:rPr>
                    <w:t xml:space="preserve">в    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литри;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bg-BG"/>
                    </w:rPr>
                    <w:t xml:space="preserve">                   </w:t>
                  </w: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1D12" w:rsidRDefault="00A91D12" w:rsidP="006142D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1D12" w:rsidRDefault="00A91D12" w:rsidP="006142D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1D12" w:rsidRDefault="00A91D12" w:rsidP="006142D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1D12" w:rsidRDefault="00A91D12" w:rsidP="006142DD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1D12" w:rsidRDefault="00A91D12" w:rsidP="006142DD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A91D12" w:rsidTr="006142DD">
              <w:trPr>
                <w:trHeight w:val="300"/>
              </w:trPr>
              <w:tc>
                <w:tcPr>
                  <w:tcW w:w="501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1D12" w:rsidRDefault="00A91D12" w:rsidP="006142D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Qw - подаденото водно количество за 24 часа в м3;</w:t>
                  </w:r>
                </w:p>
              </w:tc>
              <w:tc>
                <w:tcPr>
                  <w:tcW w:w="398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1D12" w:rsidRDefault="00A91D12" w:rsidP="006142D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0.5 мг/л - желана концентрация в ПС.</w:t>
                  </w: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1D12" w:rsidRDefault="00A91D12" w:rsidP="006142DD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A91D12" w:rsidTr="006142DD">
              <w:trPr>
                <w:trHeight w:val="300"/>
              </w:trPr>
              <w:tc>
                <w:tcPr>
                  <w:tcW w:w="703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1D12" w:rsidRDefault="00A91D12" w:rsidP="006142D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9 - тегловен коефициент за превръщане на дезинфектина в литри;</w:t>
                  </w: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1D12" w:rsidRDefault="00A91D12" w:rsidP="006142DD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1/1.1 = 0.9</w:t>
                  </w:r>
                </w:p>
              </w:tc>
              <w:tc>
                <w:tcPr>
                  <w:tcW w:w="19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1D12" w:rsidRDefault="00A91D12" w:rsidP="006142D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 л = 1.11 кг</w:t>
                  </w:r>
                </w:p>
              </w:tc>
            </w:tr>
            <w:tr w:rsidR="00A91D12" w:rsidTr="006142DD">
              <w:trPr>
                <w:trHeight w:val="300"/>
              </w:trPr>
              <w:tc>
                <w:tcPr>
                  <w:tcW w:w="40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1D12" w:rsidRPr="00A91D12" w:rsidRDefault="00A91D12" w:rsidP="006142DD">
                  <w:pPr>
                    <w:rPr>
                      <w:rFonts w:ascii="Arial" w:hAnsi="Arial" w:cs="Arial"/>
                      <w:sz w:val="20"/>
                      <w:szCs w:val="20"/>
                      <w:lang w:val="bg-BG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24 - часовете за едно денонощие;</w:t>
                  </w:r>
                </w:p>
              </w:tc>
              <w:tc>
                <w:tcPr>
                  <w:tcW w:w="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1D12" w:rsidRDefault="00A91D12" w:rsidP="006142D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1D12" w:rsidRDefault="00A91D12" w:rsidP="006142D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1D12" w:rsidRDefault="00A91D12" w:rsidP="006142D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1D12" w:rsidRDefault="00A91D12" w:rsidP="006142D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1D12" w:rsidRDefault="00A91D12" w:rsidP="006142DD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1D12" w:rsidRDefault="00A91D12" w:rsidP="006142DD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A91D12" w:rsidTr="006142DD">
              <w:trPr>
                <w:trHeight w:val="300"/>
              </w:trPr>
              <w:tc>
                <w:tcPr>
                  <w:tcW w:w="40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1D12" w:rsidRDefault="00A91D12" w:rsidP="006142D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3.6 - превръщане от  м3/ч в л/с;</w:t>
                  </w:r>
                </w:p>
              </w:tc>
              <w:tc>
                <w:tcPr>
                  <w:tcW w:w="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1D12" w:rsidRDefault="00A91D12" w:rsidP="006142D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1D12" w:rsidRDefault="00A91D12" w:rsidP="006142D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1D12" w:rsidRDefault="00A91D12" w:rsidP="006142D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1D12" w:rsidRDefault="00A91D12" w:rsidP="006142D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1D12" w:rsidRDefault="00A91D12" w:rsidP="006142DD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1D12" w:rsidRDefault="00A91D12" w:rsidP="006142DD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A91D12" w:rsidTr="006142DD">
              <w:trPr>
                <w:trHeight w:val="300"/>
              </w:trPr>
              <w:tc>
                <w:tcPr>
                  <w:tcW w:w="40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1D12" w:rsidRDefault="00A91D12" w:rsidP="006142D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12 - % съдържание на активен хлор .</w:t>
                  </w:r>
                </w:p>
              </w:tc>
              <w:tc>
                <w:tcPr>
                  <w:tcW w:w="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1D12" w:rsidRDefault="00A91D12" w:rsidP="006142D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1D12" w:rsidRDefault="00A91D12" w:rsidP="006142D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1D12" w:rsidRDefault="00A91D12" w:rsidP="006142D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1D12" w:rsidRDefault="00A91D12" w:rsidP="006142D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1D12" w:rsidRDefault="00A91D12" w:rsidP="006142DD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91D12" w:rsidRDefault="00A91D12" w:rsidP="006142DD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:rsidR="00A91D12" w:rsidRPr="00A91D12" w:rsidRDefault="00A91D12">
            <w:pPr>
              <w:rPr>
                <w:rFonts w:ascii="Arial" w:hAnsi="Arial" w:cs="Arial"/>
                <w:sz w:val="20"/>
                <w:szCs w:val="20"/>
                <w:lang w:val="bg-BG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1D12" w:rsidRDefault="00A91D1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1D12" w:rsidRDefault="00A91D1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1D12" w:rsidRDefault="00A91D1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1D12" w:rsidRDefault="00A91D1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1D12" w:rsidRDefault="00A91D1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1D12" w:rsidRDefault="00A91D1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1D12" w:rsidRDefault="00A91D1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1D12" w:rsidRDefault="00A91D12">
            <w:pPr>
              <w:rPr>
                <w:rFonts w:ascii="Arial" w:hAnsi="Arial" w:cs="Arial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91D12" w:rsidRDefault="00A91D12">
            <w:pPr>
              <w:rPr>
                <w:rFonts w:ascii="Arial" w:hAnsi="Arial" w:cs="Arial"/>
              </w:rPr>
            </w:pPr>
          </w:p>
        </w:tc>
      </w:tr>
    </w:tbl>
    <w:p w:rsidR="00A91D12" w:rsidRPr="004145C9" w:rsidRDefault="00A91D12" w:rsidP="00CA04FA">
      <w:pPr>
        <w:pStyle w:val="a3"/>
        <w:jc w:val="both"/>
        <w:rPr>
          <w:rFonts w:ascii="Times New Roman" w:eastAsia="MS Mincho" w:hAnsi="Times New Roman" w:cs="Times New Roman"/>
          <w:sz w:val="16"/>
          <w:szCs w:val="16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3"/>
        <w:gridCol w:w="835"/>
        <w:gridCol w:w="847"/>
        <w:gridCol w:w="987"/>
        <w:gridCol w:w="987"/>
        <w:gridCol w:w="988"/>
        <w:gridCol w:w="988"/>
        <w:gridCol w:w="988"/>
        <w:gridCol w:w="988"/>
        <w:gridCol w:w="988"/>
      </w:tblGrid>
      <w:tr w:rsidR="00A91D12" w:rsidRPr="006142DD" w:rsidTr="006142DD">
        <w:tc>
          <w:tcPr>
            <w:tcW w:w="1951" w:type="dxa"/>
            <w:shd w:val="clear" w:color="auto" w:fill="auto"/>
          </w:tcPr>
          <w:p w:rsidR="00851A84" w:rsidRPr="006142DD" w:rsidRDefault="00851A84" w:rsidP="006142DD">
            <w:pPr>
              <w:pStyle w:val="a3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6142DD">
              <w:rPr>
                <w:rFonts w:ascii="Times New Roman" w:eastAsia="MS Mincho" w:hAnsi="Times New Roman" w:cs="Times New Roman"/>
                <w:sz w:val="24"/>
                <w:szCs w:val="24"/>
              </w:rPr>
              <w:t>Qw</w:t>
            </w:r>
          </w:p>
          <w:p w:rsidR="00A91D12" w:rsidRPr="006142DD" w:rsidRDefault="00EA5B01" w:rsidP="006142DD">
            <w:pPr>
              <w:pStyle w:val="a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</w:pPr>
            <w:r w:rsidRPr="006142DD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t>Подадено в</w:t>
            </w:r>
            <w:r w:rsidR="00A91D12" w:rsidRPr="006142DD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t>одно количество</w:t>
            </w:r>
            <w:r w:rsidR="00851A84" w:rsidRPr="006142DD">
              <w:rPr>
                <w:rFonts w:ascii="Times New Roman" w:eastAsia="MS Mincho" w:hAnsi="Times New Roman" w:cs="Times New Roman"/>
                <w:sz w:val="24"/>
                <w:szCs w:val="24"/>
              </w:rPr>
              <w:t>,</w:t>
            </w:r>
            <w:r w:rsidR="00A91D12" w:rsidRPr="006142DD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t xml:space="preserve"> м3/ден</w:t>
            </w:r>
          </w:p>
        </w:tc>
        <w:tc>
          <w:tcPr>
            <w:tcW w:w="851" w:type="dxa"/>
            <w:shd w:val="clear" w:color="auto" w:fill="auto"/>
          </w:tcPr>
          <w:p w:rsidR="00A91D12" w:rsidRPr="006142DD" w:rsidRDefault="00233B15" w:rsidP="006142DD">
            <w:pPr>
              <w:pStyle w:val="a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</w:pPr>
            <w:r w:rsidRPr="006142DD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864" w:type="dxa"/>
            <w:shd w:val="clear" w:color="auto" w:fill="auto"/>
          </w:tcPr>
          <w:p w:rsidR="00A91D12" w:rsidRPr="006142DD" w:rsidRDefault="00233B15" w:rsidP="006142DD">
            <w:pPr>
              <w:pStyle w:val="a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</w:pPr>
            <w:r w:rsidRPr="006142DD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t>200</w:t>
            </w:r>
          </w:p>
        </w:tc>
        <w:tc>
          <w:tcPr>
            <w:tcW w:w="1012" w:type="dxa"/>
            <w:shd w:val="clear" w:color="auto" w:fill="auto"/>
          </w:tcPr>
          <w:p w:rsidR="00A91D12" w:rsidRPr="006142DD" w:rsidRDefault="00233B15" w:rsidP="006142DD">
            <w:pPr>
              <w:pStyle w:val="a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</w:pPr>
            <w:r w:rsidRPr="006142DD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t>300</w:t>
            </w:r>
          </w:p>
        </w:tc>
        <w:tc>
          <w:tcPr>
            <w:tcW w:w="1012" w:type="dxa"/>
            <w:shd w:val="clear" w:color="auto" w:fill="auto"/>
          </w:tcPr>
          <w:p w:rsidR="00A91D12" w:rsidRPr="006142DD" w:rsidRDefault="00233B15" w:rsidP="006142DD">
            <w:pPr>
              <w:pStyle w:val="a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</w:pPr>
            <w:r w:rsidRPr="006142DD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t>400</w:t>
            </w:r>
          </w:p>
        </w:tc>
        <w:tc>
          <w:tcPr>
            <w:tcW w:w="1013" w:type="dxa"/>
            <w:shd w:val="clear" w:color="auto" w:fill="auto"/>
          </w:tcPr>
          <w:p w:rsidR="00A91D12" w:rsidRPr="006142DD" w:rsidRDefault="00233B15" w:rsidP="006142DD">
            <w:pPr>
              <w:pStyle w:val="a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</w:pPr>
            <w:r w:rsidRPr="006142DD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t>500</w:t>
            </w:r>
          </w:p>
        </w:tc>
        <w:tc>
          <w:tcPr>
            <w:tcW w:w="1013" w:type="dxa"/>
            <w:shd w:val="clear" w:color="auto" w:fill="auto"/>
          </w:tcPr>
          <w:p w:rsidR="00A91D12" w:rsidRPr="006142DD" w:rsidRDefault="00233B15" w:rsidP="006142DD">
            <w:pPr>
              <w:pStyle w:val="a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</w:pPr>
            <w:r w:rsidRPr="006142DD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t>600</w:t>
            </w:r>
          </w:p>
        </w:tc>
        <w:tc>
          <w:tcPr>
            <w:tcW w:w="1013" w:type="dxa"/>
            <w:shd w:val="clear" w:color="auto" w:fill="auto"/>
          </w:tcPr>
          <w:p w:rsidR="00A91D12" w:rsidRPr="006142DD" w:rsidRDefault="00233B15" w:rsidP="006142DD">
            <w:pPr>
              <w:pStyle w:val="a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</w:pPr>
            <w:r w:rsidRPr="006142DD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t>700</w:t>
            </w:r>
          </w:p>
        </w:tc>
        <w:tc>
          <w:tcPr>
            <w:tcW w:w="1013" w:type="dxa"/>
            <w:shd w:val="clear" w:color="auto" w:fill="auto"/>
          </w:tcPr>
          <w:p w:rsidR="00A91D12" w:rsidRPr="006142DD" w:rsidRDefault="00233B15" w:rsidP="006142DD">
            <w:pPr>
              <w:pStyle w:val="a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</w:pPr>
            <w:r w:rsidRPr="006142DD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t>800</w:t>
            </w:r>
          </w:p>
        </w:tc>
        <w:tc>
          <w:tcPr>
            <w:tcW w:w="1013" w:type="dxa"/>
            <w:shd w:val="clear" w:color="auto" w:fill="auto"/>
          </w:tcPr>
          <w:p w:rsidR="00A91D12" w:rsidRPr="006142DD" w:rsidRDefault="00233B15" w:rsidP="006142DD">
            <w:pPr>
              <w:pStyle w:val="a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</w:pPr>
            <w:r w:rsidRPr="006142DD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t>900</w:t>
            </w:r>
          </w:p>
        </w:tc>
      </w:tr>
      <w:tr w:rsidR="00A91D12" w:rsidRPr="006142DD" w:rsidTr="006142DD">
        <w:tc>
          <w:tcPr>
            <w:tcW w:w="1951" w:type="dxa"/>
            <w:shd w:val="clear" w:color="auto" w:fill="auto"/>
          </w:tcPr>
          <w:p w:rsidR="00A91D12" w:rsidRPr="006142DD" w:rsidRDefault="00851A84" w:rsidP="006142DD">
            <w:pPr>
              <w:pStyle w:val="a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</w:pPr>
            <w:r w:rsidRPr="006142DD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Qd </w:t>
            </w:r>
            <w:r w:rsidR="005F706D" w:rsidRPr="006142DD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t>Дезинфектин</w:t>
            </w:r>
            <w:r w:rsidRPr="006142DD">
              <w:rPr>
                <w:rFonts w:ascii="Times New Roman" w:eastAsia="MS Mincho" w:hAnsi="Times New Roman" w:cs="Times New Roman"/>
                <w:sz w:val="24"/>
                <w:szCs w:val="24"/>
              </w:rPr>
              <w:t>,</w:t>
            </w:r>
            <w:r w:rsidR="005F706D" w:rsidRPr="006142DD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t xml:space="preserve"> л/ден</w:t>
            </w:r>
          </w:p>
        </w:tc>
        <w:tc>
          <w:tcPr>
            <w:tcW w:w="851" w:type="dxa"/>
            <w:shd w:val="clear" w:color="auto" w:fill="auto"/>
          </w:tcPr>
          <w:p w:rsidR="00A91D12" w:rsidRPr="006142DD" w:rsidRDefault="00233B15" w:rsidP="006142DD">
            <w:pPr>
              <w:pStyle w:val="a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</w:pPr>
            <w:r w:rsidRPr="006142DD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t>0,4</w:t>
            </w:r>
          </w:p>
        </w:tc>
        <w:tc>
          <w:tcPr>
            <w:tcW w:w="864" w:type="dxa"/>
            <w:shd w:val="clear" w:color="auto" w:fill="auto"/>
          </w:tcPr>
          <w:p w:rsidR="00A91D12" w:rsidRPr="006142DD" w:rsidRDefault="00233B15" w:rsidP="006142DD">
            <w:pPr>
              <w:pStyle w:val="a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</w:pPr>
            <w:r w:rsidRPr="006142DD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t>0,9</w:t>
            </w:r>
          </w:p>
        </w:tc>
        <w:tc>
          <w:tcPr>
            <w:tcW w:w="1012" w:type="dxa"/>
            <w:shd w:val="clear" w:color="auto" w:fill="auto"/>
          </w:tcPr>
          <w:p w:rsidR="00A91D12" w:rsidRPr="006142DD" w:rsidRDefault="00233B15" w:rsidP="006142DD">
            <w:pPr>
              <w:pStyle w:val="a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</w:pPr>
            <w:r w:rsidRPr="006142DD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t>1,3</w:t>
            </w:r>
          </w:p>
        </w:tc>
        <w:tc>
          <w:tcPr>
            <w:tcW w:w="1012" w:type="dxa"/>
            <w:shd w:val="clear" w:color="auto" w:fill="auto"/>
          </w:tcPr>
          <w:p w:rsidR="00A91D12" w:rsidRPr="006142DD" w:rsidRDefault="00233B15" w:rsidP="006142DD">
            <w:pPr>
              <w:pStyle w:val="a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</w:pPr>
            <w:r w:rsidRPr="006142DD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t>1,7</w:t>
            </w:r>
          </w:p>
        </w:tc>
        <w:tc>
          <w:tcPr>
            <w:tcW w:w="1013" w:type="dxa"/>
            <w:shd w:val="clear" w:color="auto" w:fill="auto"/>
          </w:tcPr>
          <w:p w:rsidR="00A91D12" w:rsidRPr="006142DD" w:rsidRDefault="00233B15" w:rsidP="006142DD">
            <w:pPr>
              <w:pStyle w:val="a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</w:pPr>
            <w:r w:rsidRPr="006142DD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t>2,2</w:t>
            </w:r>
          </w:p>
        </w:tc>
        <w:tc>
          <w:tcPr>
            <w:tcW w:w="1013" w:type="dxa"/>
            <w:shd w:val="clear" w:color="auto" w:fill="auto"/>
          </w:tcPr>
          <w:p w:rsidR="00A91D12" w:rsidRPr="006142DD" w:rsidRDefault="00233B15" w:rsidP="006142DD">
            <w:pPr>
              <w:pStyle w:val="a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</w:pPr>
            <w:r w:rsidRPr="006142DD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t>2,6</w:t>
            </w:r>
          </w:p>
        </w:tc>
        <w:tc>
          <w:tcPr>
            <w:tcW w:w="1013" w:type="dxa"/>
            <w:shd w:val="clear" w:color="auto" w:fill="auto"/>
          </w:tcPr>
          <w:p w:rsidR="00A91D12" w:rsidRPr="006142DD" w:rsidRDefault="00233B15" w:rsidP="006142DD">
            <w:pPr>
              <w:pStyle w:val="a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</w:pPr>
            <w:r w:rsidRPr="006142DD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013" w:type="dxa"/>
            <w:shd w:val="clear" w:color="auto" w:fill="auto"/>
          </w:tcPr>
          <w:p w:rsidR="00A91D12" w:rsidRPr="006142DD" w:rsidRDefault="00233B15" w:rsidP="006142DD">
            <w:pPr>
              <w:pStyle w:val="a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</w:pPr>
            <w:r w:rsidRPr="006142DD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t>3,5</w:t>
            </w:r>
          </w:p>
        </w:tc>
        <w:tc>
          <w:tcPr>
            <w:tcW w:w="1013" w:type="dxa"/>
            <w:shd w:val="clear" w:color="auto" w:fill="auto"/>
          </w:tcPr>
          <w:p w:rsidR="00A91D12" w:rsidRPr="006142DD" w:rsidRDefault="00233B15" w:rsidP="006142DD">
            <w:pPr>
              <w:pStyle w:val="a3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</w:pPr>
            <w:r w:rsidRPr="006142DD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t>3,9</w:t>
            </w:r>
          </w:p>
        </w:tc>
      </w:tr>
    </w:tbl>
    <w:p w:rsidR="00851A84" w:rsidRPr="00694E25" w:rsidRDefault="00851A84" w:rsidP="00CA04FA">
      <w:pPr>
        <w:pStyle w:val="a3"/>
        <w:jc w:val="both"/>
        <w:rPr>
          <w:rFonts w:ascii="Times New Roman" w:eastAsia="MS Mincho" w:hAnsi="Times New Roman" w:cs="Times New Roman"/>
          <w:sz w:val="24"/>
          <w:szCs w:val="24"/>
          <w:lang w:val="bg-BG"/>
        </w:rPr>
      </w:pPr>
      <w:r>
        <w:rPr>
          <w:rFonts w:ascii="Times New Roman" w:eastAsia="MS Mincho" w:hAnsi="Times New Roman" w:cs="Times New Roman"/>
          <w:sz w:val="24"/>
          <w:szCs w:val="24"/>
        </w:rPr>
        <w:t>1000</w:t>
      </w:r>
      <w:r w:rsidR="00AA6412">
        <w:rPr>
          <w:rFonts w:ascii="Times New Roman" w:eastAsia="MS Mincho" w:hAnsi="Times New Roman" w:cs="Times New Roman"/>
          <w:sz w:val="24"/>
          <w:szCs w:val="24"/>
          <w:lang w:val="bg-BG"/>
        </w:rPr>
        <w:t xml:space="preserve"> м3/д</w:t>
      </w:r>
      <w:r>
        <w:rPr>
          <w:rFonts w:ascii="Times New Roman" w:eastAsia="MS Mincho" w:hAnsi="Times New Roman" w:cs="Times New Roman"/>
          <w:sz w:val="24"/>
          <w:szCs w:val="24"/>
        </w:rPr>
        <w:t xml:space="preserve"> – 4.3 </w:t>
      </w:r>
      <w:r w:rsidR="00AA6412">
        <w:rPr>
          <w:rFonts w:ascii="Times New Roman" w:eastAsia="MS Mincho" w:hAnsi="Times New Roman" w:cs="Times New Roman"/>
          <w:sz w:val="24"/>
          <w:szCs w:val="24"/>
          <w:lang w:val="bg-BG"/>
        </w:rPr>
        <w:t>л/д</w:t>
      </w:r>
      <w:r>
        <w:rPr>
          <w:rFonts w:ascii="Times New Roman" w:eastAsia="MS Mincho" w:hAnsi="Times New Roman" w:cs="Times New Roman"/>
          <w:sz w:val="24"/>
          <w:szCs w:val="24"/>
        </w:rPr>
        <w:t xml:space="preserve">; </w:t>
      </w:r>
      <w:r w:rsidR="00694E25">
        <w:rPr>
          <w:rFonts w:ascii="Times New Roman" w:eastAsia="MS Mincho" w:hAnsi="Times New Roman" w:cs="Times New Roman"/>
          <w:sz w:val="24"/>
          <w:szCs w:val="24"/>
        </w:rPr>
        <w:t>1100</w:t>
      </w:r>
      <w:r w:rsidR="00AA6412">
        <w:rPr>
          <w:rFonts w:ascii="Times New Roman" w:eastAsia="MS Mincho" w:hAnsi="Times New Roman" w:cs="Times New Roman"/>
          <w:sz w:val="24"/>
          <w:szCs w:val="24"/>
          <w:lang w:val="bg-BG"/>
        </w:rPr>
        <w:t xml:space="preserve"> м3/д</w:t>
      </w:r>
      <w:r w:rsidR="00694E25">
        <w:rPr>
          <w:rFonts w:ascii="Times New Roman" w:eastAsia="MS Mincho" w:hAnsi="Times New Roman" w:cs="Times New Roman"/>
          <w:sz w:val="24"/>
          <w:szCs w:val="24"/>
        </w:rPr>
        <w:t xml:space="preserve"> – 4.7</w:t>
      </w:r>
      <w:r w:rsidR="00AA6412">
        <w:rPr>
          <w:rFonts w:ascii="Times New Roman" w:eastAsia="MS Mincho" w:hAnsi="Times New Roman" w:cs="Times New Roman"/>
          <w:sz w:val="24"/>
          <w:szCs w:val="24"/>
          <w:lang w:val="bg-BG"/>
        </w:rPr>
        <w:t xml:space="preserve"> л/д</w:t>
      </w:r>
      <w:r w:rsidR="00694E25">
        <w:rPr>
          <w:rFonts w:ascii="Times New Roman" w:eastAsia="MS Mincho" w:hAnsi="Times New Roman" w:cs="Times New Roman"/>
          <w:sz w:val="24"/>
          <w:szCs w:val="24"/>
        </w:rPr>
        <w:t xml:space="preserve"> ; 1200</w:t>
      </w:r>
      <w:r w:rsidR="00AA6412">
        <w:rPr>
          <w:rFonts w:ascii="Times New Roman" w:eastAsia="MS Mincho" w:hAnsi="Times New Roman" w:cs="Times New Roman"/>
          <w:sz w:val="24"/>
          <w:szCs w:val="24"/>
          <w:lang w:val="bg-BG"/>
        </w:rPr>
        <w:t xml:space="preserve"> м3/д</w:t>
      </w:r>
      <w:r w:rsidR="00694E25">
        <w:rPr>
          <w:rFonts w:ascii="Times New Roman" w:eastAsia="MS Mincho" w:hAnsi="Times New Roman" w:cs="Times New Roman"/>
          <w:sz w:val="24"/>
          <w:szCs w:val="24"/>
        </w:rPr>
        <w:t xml:space="preserve"> – 5.2 </w:t>
      </w:r>
      <w:r w:rsidR="00AA6412">
        <w:rPr>
          <w:rFonts w:ascii="Times New Roman" w:eastAsia="MS Mincho" w:hAnsi="Times New Roman" w:cs="Times New Roman"/>
          <w:sz w:val="24"/>
          <w:szCs w:val="24"/>
          <w:lang w:val="bg-BG"/>
        </w:rPr>
        <w:t>л/д</w:t>
      </w:r>
      <w:r w:rsidR="00694E25">
        <w:rPr>
          <w:rFonts w:ascii="Times New Roman" w:eastAsia="MS Mincho" w:hAnsi="Times New Roman" w:cs="Times New Roman"/>
          <w:sz w:val="24"/>
          <w:szCs w:val="24"/>
        </w:rPr>
        <w:t>; 1300</w:t>
      </w:r>
      <w:r w:rsidR="00AA6412">
        <w:rPr>
          <w:rFonts w:ascii="Times New Roman" w:eastAsia="MS Mincho" w:hAnsi="Times New Roman" w:cs="Times New Roman"/>
          <w:sz w:val="24"/>
          <w:szCs w:val="24"/>
          <w:lang w:val="bg-BG"/>
        </w:rPr>
        <w:t xml:space="preserve"> м3/д</w:t>
      </w:r>
      <w:r w:rsidR="00694E25">
        <w:rPr>
          <w:rFonts w:ascii="Times New Roman" w:eastAsia="MS Mincho" w:hAnsi="Times New Roman" w:cs="Times New Roman"/>
          <w:sz w:val="24"/>
          <w:szCs w:val="24"/>
        </w:rPr>
        <w:t xml:space="preserve"> – 5.6</w:t>
      </w:r>
      <w:r w:rsidR="00694E25">
        <w:rPr>
          <w:rFonts w:ascii="Times New Roman" w:eastAsia="MS Mincho" w:hAnsi="Times New Roman" w:cs="Times New Roman"/>
          <w:sz w:val="24"/>
          <w:szCs w:val="24"/>
          <w:lang w:val="bg-BG"/>
        </w:rPr>
        <w:t xml:space="preserve"> </w:t>
      </w:r>
      <w:r w:rsidR="00AA6412">
        <w:rPr>
          <w:rFonts w:ascii="Times New Roman" w:eastAsia="MS Mincho" w:hAnsi="Times New Roman" w:cs="Times New Roman"/>
          <w:sz w:val="24"/>
          <w:szCs w:val="24"/>
          <w:lang w:val="bg-BG"/>
        </w:rPr>
        <w:t>л/д.</w:t>
      </w:r>
      <w:r w:rsidR="00694E25">
        <w:rPr>
          <w:rFonts w:ascii="Times New Roman" w:eastAsia="MS Mincho" w:hAnsi="Times New Roman" w:cs="Times New Roman"/>
          <w:sz w:val="24"/>
          <w:szCs w:val="24"/>
        </w:rPr>
        <w:t xml:space="preserve"> </w:t>
      </w:r>
    </w:p>
    <w:p w:rsidR="00EC4F73" w:rsidRDefault="00EC4F73" w:rsidP="00EC4F73">
      <w:pPr>
        <w:pStyle w:val="a3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>
        <w:rPr>
          <w:rFonts w:ascii="Times New Roman" w:eastAsia="MS Mincho" w:hAnsi="Times New Roman" w:cs="Times New Roman"/>
          <w:sz w:val="24"/>
          <w:szCs w:val="24"/>
          <w:lang w:val="ru-RU"/>
        </w:rPr>
        <w:lastRenderedPageBreak/>
        <w:t>С настоящата инструкция да се запознаят всички заинтересовани лица, които са ангажирани с процеса на дезинфекция – Ръководите</w:t>
      </w:r>
      <w:r w:rsidR="002A6F9F">
        <w:rPr>
          <w:rFonts w:ascii="Times New Roman" w:eastAsia="MS Mincho" w:hAnsi="Times New Roman" w:cs="Times New Roman"/>
          <w:sz w:val="24"/>
          <w:szCs w:val="24"/>
          <w:lang w:val="ru-RU"/>
        </w:rPr>
        <w:t>л ПЕР, помпиери, водопроводчици</w:t>
      </w:r>
      <w:bookmarkStart w:id="0" w:name="_GoBack"/>
      <w:bookmarkEnd w:id="0"/>
      <w:r>
        <w:rPr>
          <w:rFonts w:ascii="Times New Roman" w:eastAsia="MS Mincho" w:hAnsi="Times New Roman" w:cs="Times New Roman"/>
          <w:sz w:val="24"/>
          <w:szCs w:val="24"/>
          <w:lang w:val="ru-RU"/>
        </w:rPr>
        <w:t>, шофьори и механик хлораторно стопанство.</w:t>
      </w:r>
    </w:p>
    <w:p w:rsidR="005E2FA7" w:rsidRPr="005E2FA7" w:rsidRDefault="00EC4F73" w:rsidP="00CA04FA">
      <w:pPr>
        <w:pStyle w:val="a3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>
        <w:rPr>
          <w:rFonts w:ascii="Times New Roman" w:eastAsia="MS Mincho" w:hAnsi="Times New Roman" w:cs="Times New Roman"/>
          <w:sz w:val="24"/>
          <w:szCs w:val="24"/>
          <w:lang w:val="ru-RU"/>
        </w:rPr>
        <w:t>Инструкцията да се постави на видно място на всеки обект, който работи с дезинфектин.</w:t>
      </w:r>
    </w:p>
    <w:sectPr w:rsidR="005E2FA7" w:rsidRPr="005E2FA7" w:rsidSect="00EA5B01">
      <w:pgSz w:w="12240" w:h="15840"/>
      <w:pgMar w:top="142" w:right="454" w:bottom="568" w:left="124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74E0" w:rsidRDefault="001074E0" w:rsidP="00EA5B01">
      <w:r>
        <w:separator/>
      </w:r>
    </w:p>
  </w:endnote>
  <w:endnote w:type="continuationSeparator" w:id="0">
    <w:p w:rsidR="001074E0" w:rsidRDefault="001074E0" w:rsidP="00EA5B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74E0" w:rsidRDefault="001074E0" w:rsidP="00EA5B01">
      <w:r>
        <w:separator/>
      </w:r>
    </w:p>
  </w:footnote>
  <w:footnote w:type="continuationSeparator" w:id="0">
    <w:p w:rsidR="001074E0" w:rsidRDefault="001074E0" w:rsidP="00EA5B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45C32"/>
    <w:multiLevelType w:val="hybridMultilevel"/>
    <w:tmpl w:val="12769D98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2A72C9"/>
    <w:multiLevelType w:val="hybridMultilevel"/>
    <w:tmpl w:val="79CCE27A"/>
    <w:lvl w:ilvl="0" w:tplc="09429D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F3F1AE2"/>
    <w:multiLevelType w:val="multilevel"/>
    <w:tmpl w:val="27CE91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6"/>
      <w:numFmt w:val="decimal"/>
      <w:isLgl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" w15:restartNumberingAfterBreak="0">
    <w:nsid w:val="11395D2E"/>
    <w:multiLevelType w:val="hybridMultilevel"/>
    <w:tmpl w:val="E4B2FCAC"/>
    <w:lvl w:ilvl="0" w:tplc="04020001">
      <w:start w:val="1"/>
      <w:numFmt w:val="bullet"/>
      <w:lvlText w:val=""/>
      <w:lvlJc w:val="left"/>
      <w:pPr>
        <w:ind w:left="1508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22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8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54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abstractNum w:abstractNumId="4" w15:restartNumberingAfterBreak="0">
    <w:nsid w:val="15F45C23"/>
    <w:multiLevelType w:val="hybridMultilevel"/>
    <w:tmpl w:val="62C0D09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A34E1E"/>
    <w:multiLevelType w:val="hybridMultilevel"/>
    <w:tmpl w:val="8056C9BA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381055"/>
    <w:multiLevelType w:val="hybridMultilevel"/>
    <w:tmpl w:val="CE8C5E5A"/>
    <w:lvl w:ilvl="0" w:tplc="0402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2ED015EE"/>
    <w:multiLevelType w:val="hybridMultilevel"/>
    <w:tmpl w:val="FD16EFE0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9754CA"/>
    <w:multiLevelType w:val="hybridMultilevel"/>
    <w:tmpl w:val="D00848DE"/>
    <w:lvl w:ilvl="0" w:tplc="0402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B1C54C9"/>
    <w:multiLevelType w:val="hybridMultilevel"/>
    <w:tmpl w:val="B96051F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A363B2"/>
    <w:multiLevelType w:val="hybridMultilevel"/>
    <w:tmpl w:val="052CCE12"/>
    <w:lvl w:ilvl="0" w:tplc="040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F1D5372"/>
    <w:multiLevelType w:val="hybridMultilevel"/>
    <w:tmpl w:val="FDC04578"/>
    <w:lvl w:ilvl="0" w:tplc="0402000F">
      <w:start w:val="1"/>
      <w:numFmt w:val="decimal"/>
      <w:lvlText w:val="%1."/>
      <w:lvlJc w:val="left"/>
      <w:pPr>
        <w:ind w:left="1020" w:hanging="360"/>
      </w:pPr>
    </w:lvl>
    <w:lvl w:ilvl="1" w:tplc="04020019" w:tentative="1">
      <w:start w:val="1"/>
      <w:numFmt w:val="lowerLetter"/>
      <w:lvlText w:val="%2."/>
      <w:lvlJc w:val="left"/>
      <w:pPr>
        <w:ind w:left="1740" w:hanging="360"/>
      </w:pPr>
    </w:lvl>
    <w:lvl w:ilvl="2" w:tplc="0402001B" w:tentative="1">
      <w:start w:val="1"/>
      <w:numFmt w:val="lowerRoman"/>
      <w:lvlText w:val="%3."/>
      <w:lvlJc w:val="right"/>
      <w:pPr>
        <w:ind w:left="2460" w:hanging="180"/>
      </w:pPr>
    </w:lvl>
    <w:lvl w:ilvl="3" w:tplc="0402000F" w:tentative="1">
      <w:start w:val="1"/>
      <w:numFmt w:val="decimal"/>
      <w:lvlText w:val="%4."/>
      <w:lvlJc w:val="left"/>
      <w:pPr>
        <w:ind w:left="3180" w:hanging="360"/>
      </w:pPr>
    </w:lvl>
    <w:lvl w:ilvl="4" w:tplc="04020019" w:tentative="1">
      <w:start w:val="1"/>
      <w:numFmt w:val="lowerLetter"/>
      <w:lvlText w:val="%5."/>
      <w:lvlJc w:val="left"/>
      <w:pPr>
        <w:ind w:left="3900" w:hanging="360"/>
      </w:pPr>
    </w:lvl>
    <w:lvl w:ilvl="5" w:tplc="0402001B" w:tentative="1">
      <w:start w:val="1"/>
      <w:numFmt w:val="lowerRoman"/>
      <w:lvlText w:val="%6."/>
      <w:lvlJc w:val="right"/>
      <w:pPr>
        <w:ind w:left="4620" w:hanging="180"/>
      </w:pPr>
    </w:lvl>
    <w:lvl w:ilvl="6" w:tplc="0402000F" w:tentative="1">
      <w:start w:val="1"/>
      <w:numFmt w:val="decimal"/>
      <w:lvlText w:val="%7."/>
      <w:lvlJc w:val="left"/>
      <w:pPr>
        <w:ind w:left="5340" w:hanging="360"/>
      </w:pPr>
    </w:lvl>
    <w:lvl w:ilvl="7" w:tplc="04020019" w:tentative="1">
      <w:start w:val="1"/>
      <w:numFmt w:val="lowerLetter"/>
      <w:lvlText w:val="%8."/>
      <w:lvlJc w:val="left"/>
      <w:pPr>
        <w:ind w:left="6060" w:hanging="360"/>
      </w:pPr>
    </w:lvl>
    <w:lvl w:ilvl="8" w:tplc="0402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2" w15:restartNumberingAfterBreak="0">
    <w:nsid w:val="50F80129"/>
    <w:multiLevelType w:val="hybridMultilevel"/>
    <w:tmpl w:val="4B2C69D2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712BD4"/>
    <w:multiLevelType w:val="hybridMultilevel"/>
    <w:tmpl w:val="21144D90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231C32"/>
    <w:multiLevelType w:val="hybridMultilevel"/>
    <w:tmpl w:val="A51825C4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2"/>
  </w:num>
  <w:num w:numId="4">
    <w:abstractNumId w:val="2"/>
  </w:num>
  <w:num w:numId="5">
    <w:abstractNumId w:val="4"/>
  </w:num>
  <w:num w:numId="6">
    <w:abstractNumId w:val="9"/>
  </w:num>
  <w:num w:numId="7">
    <w:abstractNumId w:val="8"/>
  </w:num>
  <w:num w:numId="8">
    <w:abstractNumId w:val="14"/>
  </w:num>
  <w:num w:numId="9">
    <w:abstractNumId w:val="7"/>
  </w:num>
  <w:num w:numId="10">
    <w:abstractNumId w:val="13"/>
  </w:num>
  <w:num w:numId="11">
    <w:abstractNumId w:val="11"/>
  </w:num>
  <w:num w:numId="12">
    <w:abstractNumId w:val="10"/>
  </w:num>
  <w:num w:numId="13">
    <w:abstractNumId w:val="1"/>
  </w:num>
  <w:num w:numId="14">
    <w:abstractNumId w:val="6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6693"/>
    <w:rsid w:val="000000AB"/>
    <w:rsid w:val="00002374"/>
    <w:rsid w:val="000142ED"/>
    <w:rsid w:val="00026D84"/>
    <w:rsid w:val="0006596B"/>
    <w:rsid w:val="000812B3"/>
    <w:rsid w:val="0009227B"/>
    <w:rsid w:val="000B2A67"/>
    <w:rsid w:val="000C3715"/>
    <w:rsid w:val="001074E0"/>
    <w:rsid w:val="00132573"/>
    <w:rsid w:val="00160D8A"/>
    <w:rsid w:val="00187FFE"/>
    <w:rsid w:val="00193F90"/>
    <w:rsid w:val="001A4394"/>
    <w:rsid w:val="001A606D"/>
    <w:rsid w:val="001D4588"/>
    <w:rsid w:val="00230BEA"/>
    <w:rsid w:val="00233B15"/>
    <w:rsid w:val="0024294F"/>
    <w:rsid w:val="002578D0"/>
    <w:rsid w:val="00271CE6"/>
    <w:rsid w:val="00282848"/>
    <w:rsid w:val="002A6F9F"/>
    <w:rsid w:val="002C329B"/>
    <w:rsid w:val="002E06B0"/>
    <w:rsid w:val="003011AF"/>
    <w:rsid w:val="003126BA"/>
    <w:rsid w:val="00315406"/>
    <w:rsid w:val="00316589"/>
    <w:rsid w:val="00320B2B"/>
    <w:rsid w:val="003254AD"/>
    <w:rsid w:val="003501C5"/>
    <w:rsid w:val="0036122A"/>
    <w:rsid w:val="00363895"/>
    <w:rsid w:val="0036492D"/>
    <w:rsid w:val="0037658F"/>
    <w:rsid w:val="003B27C8"/>
    <w:rsid w:val="003C1E0C"/>
    <w:rsid w:val="003D56F8"/>
    <w:rsid w:val="003D69C8"/>
    <w:rsid w:val="00401381"/>
    <w:rsid w:val="004145C9"/>
    <w:rsid w:val="0042290F"/>
    <w:rsid w:val="00436353"/>
    <w:rsid w:val="00484EBD"/>
    <w:rsid w:val="0049143C"/>
    <w:rsid w:val="004C59F1"/>
    <w:rsid w:val="004D28ED"/>
    <w:rsid w:val="004E3F3B"/>
    <w:rsid w:val="00513BB4"/>
    <w:rsid w:val="0051442F"/>
    <w:rsid w:val="00546F0F"/>
    <w:rsid w:val="00553F79"/>
    <w:rsid w:val="005567D9"/>
    <w:rsid w:val="00564AE6"/>
    <w:rsid w:val="005C3FDE"/>
    <w:rsid w:val="005D5382"/>
    <w:rsid w:val="005E2FA7"/>
    <w:rsid w:val="005F706D"/>
    <w:rsid w:val="0061295E"/>
    <w:rsid w:val="006142DD"/>
    <w:rsid w:val="00626C17"/>
    <w:rsid w:val="00671C37"/>
    <w:rsid w:val="00687DEE"/>
    <w:rsid w:val="00694E25"/>
    <w:rsid w:val="006E0241"/>
    <w:rsid w:val="006E6B77"/>
    <w:rsid w:val="006F65C7"/>
    <w:rsid w:val="007026EB"/>
    <w:rsid w:val="007144E8"/>
    <w:rsid w:val="00723076"/>
    <w:rsid w:val="00752977"/>
    <w:rsid w:val="00760E11"/>
    <w:rsid w:val="0078527B"/>
    <w:rsid w:val="007878BB"/>
    <w:rsid w:val="00794992"/>
    <w:rsid w:val="0079693D"/>
    <w:rsid w:val="007B33EF"/>
    <w:rsid w:val="007E7278"/>
    <w:rsid w:val="00814F1C"/>
    <w:rsid w:val="00851A84"/>
    <w:rsid w:val="008565FE"/>
    <w:rsid w:val="00860670"/>
    <w:rsid w:val="0086148F"/>
    <w:rsid w:val="0086787F"/>
    <w:rsid w:val="00873DC1"/>
    <w:rsid w:val="008862D3"/>
    <w:rsid w:val="008A298D"/>
    <w:rsid w:val="008C6764"/>
    <w:rsid w:val="008D443F"/>
    <w:rsid w:val="008E2F7C"/>
    <w:rsid w:val="008F1F01"/>
    <w:rsid w:val="00916B8A"/>
    <w:rsid w:val="00943A55"/>
    <w:rsid w:val="009504DC"/>
    <w:rsid w:val="009668A7"/>
    <w:rsid w:val="00976A76"/>
    <w:rsid w:val="009976D6"/>
    <w:rsid w:val="009C2465"/>
    <w:rsid w:val="009F031E"/>
    <w:rsid w:val="00A24223"/>
    <w:rsid w:val="00A36D00"/>
    <w:rsid w:val="00A43960"/>
    <w:rsid w:val="00A65ED5"/>
    <w:rsid w:val="00A8285A"/>
    <w:rsid w:val="00A91976"/>
    <w:rsid w:val="00A91D12"/>
    <w:rsid w:val="00AA60B3"/>
    <w:rsid w:val="00AA6412"/>
    <w:rsid w:val="00AC1B1B"/>
    <w:rsid w:val="00AE7927"/>
    <w:rsid w:val="00AF72E1"/>
    <w:rsid w:val="00B02A48"/>
    <w:rsid w:val="00B11A86"/>
    <w:rsid w:val="00B2370A"/>
    <w:rsid w:val="00B8668C"/>
    <w:rsid w:val="00B870A0"/>
    <w:rsid w:val="00C16BCA"/>
    <w:rsid w:val="00C20312"/>
    <w:rsid w:val="00C22CF1"/>
    <w:rsid w:val="00C542AD"/>
    <w:rsid w:val="00C726EE"/>
    <w:rsid w:val="00C76A31"/>
    <w:rsid w:val="00C82138"/>
    <w:rsid w:val="00C949DD"/>
    <w:rsid w:val="00CA04FA"/>
    <w:rsid w:val="00CA6693"/>
    <w:rsid w:val="00CC72A9"/>
    <w:rsid w:val="00CE15EE"/>
    <w:rsid w:val="00D14813"/>
    <w:rsid w:val="00D14F7D"/>
    <w:rsid w:val="00D16405"/>
    <w:rsid w:val="00D21C91"/>
    <w:rsid w:val="00D230E8"/>
    <w:rsid w:val="00D54917"/>
    <w:rsid w:val="00D61FF3"/>
    <w:rsid w:val="00D7192B"/>
    <w:rsid w:val="00D74FF7"/>
    <w:rsid w:val="00DF7E47"/>
    <w:rsid w:val="00E1271B"/>
    <w:rsid w:val="00E1682B"/>
    <w:rsid w:val="00E27AE0"/>
    <w:rsid w:val="00E55550"/>
    <w:rsid w:val="00E70BE2"/>
    <w:rsid w:val="00E91959"/>
    <w:rsid w:val="00EA5B01"/>
    <w:rsid w:val="00EC4F73"/>
    <w:rsid w:val="00ED59B3"/>
    <w:rsid w:val="00EE12F1"/>
    <w:rsid w:val="00F040F4"/>
    <w:rsid w:val="00F13E1C"/>
    <w:rsid w:val="00F505B0"/>
    <w:rsid w:val="00F565E2"/>
    <w:rsid w:val="00F80999"/>
    <w:rsid w:val="00FB361B"/>
    <w:rsid w:val="00FC44AD"/>
    <w:rsid w:val="00FC461C"/>
    <w:rsid w:val="00FE0DCA"/>
    <w:rsid w:val="00FE6297"/>
    <w:rsid w:val="00FF6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6ABEE2D3"/>
  <w15:chartTrackingRefBased/>
  <w15:docId w15:val="{F25E8A96-494F-44BF-90EA-1A15C4EE5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val="en-US"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Plain Text"/>
    <w:basedOn w:val="a"/>
    <w:rPr>
      <w:rFonts w:ascii="Courier New" w:hAnsi="Courier New" w:cs="Courier New"/>
      <w:sz w:val="20"/>
      <w:szCs w:val="20"/>
    </w:rPr>
  </w:style>
  <w:style w:type="table" w:styleId="a4">
    <w:name w:val="Table Grid"/>
    <w:basedOn w:val="a1"/>
    <w:rsid w:val="00CE15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rsid w:val="00EA5B01"/>
    <w:pPr>
      <w:tabs>
        <w:tab w:val="center" w:pos="4536"/>
        <w:tab w:val="right" w:pos="9072"/>
      </w:tabs>
    </w:pPr>
  </w:style>
  <w:style w:type="character" w:customStyle="1" w:styleId="a6">
    <w:name w:val="Горен колонтитул Знак"/>
    <w:link w:val="a5"/>
    <w:rsid w:val="00EA5B01"/>
    <w:rPr>
      <w:sz w:val="24"/>
      <w:szCs w:val="24"/>
      <w:lang w:val="en-US" w:eastAsia="en-US"/>
    </w:rPr>
  </w:style>
  <w:style w:type="paragraph" w:styleId="a7">
    <w:name w:val="footer"/>
    <w:basedOn w:val="a"/>
    <w:link w:val="a8"/>
    <w:rsid w:val="00EA5B01"/>
    <w:pPr>
      <w:tabs>
        <w:tab w:val="center" w:pos="4536"/>
        <w:tab w:val="right" w:pos="9072"/>
      </w:tabs>
    </w:pPr>
  </w:style>
  <w:style w:type="character" w:customStyle="1" w:styleId="a8">
    <w:name w:val="Долен колонтитул Знак"/>
    <w:link w:val="a7"/>
    <w:rsid w:val="00EA5B01"/>
    <w:rPr>
      <w:sz w:val="24"/>
      <w:szCs w:val="24"/>
      <w:lang w:val="en-US" w:eastAsia="en-US"/>
    </w:rPr>
  </w:style>
  <w:style w:type="paragraph" w:styleId="a9">
    <w:name w:val="List Paragraph"/>
    <w:basedOn w:val="a"/>
    <w:uiPriority w:val="34"/>
    <w:qFormat/>
    <w:rsid w:val="00EA5B01"/>
    <w:pPr>
      <w:ind w:left="708"/>
    </w:pPr>
  </w:style>
  <w:style w:type="paragraph" w:styleId="aa">
    <w:name w:val="Balloon Text"/>
    <w:basedOn w:val="a"/>
    <w:link w:val="ab"/>
    <w:rsid w:val="00D61FF3"/>
    <w:rPr>
      <w:rFonts w:ascii="Tahoma" w:hAnsi="Tahoma" w:cs="Tahoma"/>
      <w:sz w:val="16"/>
      <w:szCs w:val="16"/>
    </w:rPr>
  </w:style>
  <w:style w:type="character" w:customStyle="1" w:styleId="ab">
    <w:name w:val="Изнесен текст Знак"/>
    <w:link w:val="aa"/>
    <w:rsid w:val="00D61FF3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004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1529</Words>
  <Characters>8717</Characters>
  <Application>Microsoft Office Word</Application>
  <DocSecurity>0</DocSecurity>
  <Lines>72</Lines>
  <Paragraphs>20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Water Supply Company</Company>
  <LinksUpToDate>false</LinksUpToDate>
  <CharactersWithSpaces>10226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Rumen Iordanov</dc:creator>
  <cp:keywords/>
  <dc:description/>
  <cp:lastModifiedBy>Rumen Yordanov</cp:lastModifiedBy>
  <cp:revision>3</cp:revision>
  <dcterms:created xsi:type="dcterms:W3CDTF">2026-04-15T15:48:00Z</dcterms:created>
  <dcterms:modified xsi:type="dcterms:W3CDTF">2026-04-15T15:52:00Z</dcterms:modified>
</cp:coreProperties>
</file>