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3F44" w14:textId="14FE39C0" w:rsidR="0090132D" w:rsidRPr="00FE6F08" w:rsidRDefault="0090132D" w:rsidP="00334F9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E6F08">
        <w:rPr>
          <w:rStyle w:val="a4"/>
          <w:b w:val="0"/>
          <w:sz w:val="32"/>
          <w:szCs w:val="32"/>
        </w:rPr>
        <w:t xml:space="preserve">Използвани </w:t>
      </w:r>
      <w:r w:rsidR="00FE6F08" w:rsidRPr="00FE6F08">
        <w:rPr>
          <w:rStyle w:val="a4"/>
          <w:b w:val="0"/>
          <w:sz w:val="32"/>
          <w:szCs w:val="32"/>
        </w:rPr>
        <w:t>ниво сигнализатори</w:t>
      </w:r>
      <w:r w:rsidRPr="00FE6F08">
        <w:rPr>
          <w:rStyle w:val="a4"/>
          <w:b w:val="0"/>
          <w:sz w:val="32"/>
          <w:szCs w:val="32"/>
        </w:rPr>
        <w:t xml:space="preserve"> във водоснабдяването</w:t>
      </w:r>
    </w:p>
    <w:p w14:paraId="7B7EE68C" w14:textId="77777777" w:rsidR="0090132D" w:rsidRPr="00FE6F08" w:rsidRDefault="0090132D" w:rsidP="00334F97">
      <w:pPr>
        <w:pStyle w:val="a3"/>
        <w:shd w:val="clear" w:color="auto" w:fill="FFFFFF"/>
        <w:spacing w:before="0" w:beforeAutospacing="0" w:after="0" w:afterAutospacing="0"/>
        <w:rPr>
          <w:rStyle w:val="a4"/>
          <w:sz w:val="16"/>
          <w:szCs w:val="16"/>
        </w:rPr>
      </w:pPr>
    </w:p>
    <w:p w14:paraId="36E79BA2" w14:textId="4CF6A0BE" w:rsidR="00F83E14" w:rsidRPr="00FE6F08" w:rsidRDefault="0090132D" w:rsidP="0090132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sz w:val="28"/>
          <w:szCs w:val="28"/>
        </w:rPr>
      </w:pPr>
      <w:r w:rsidRPr="00FE6F08">
        <w:rPr>
          <w:rStyle w:val="a4"/>
          <w:b w:val="0"/>
          <w:i/>
          <w:sz w:val="28"/>
          <w:szCs w:val="28"/>
        </w:rPr>
        <w:t>I.</w:t>
      </w:r>
      <w:r w:rsidR="00216A78" w:rsidRPr="00FE6F08">
        <w:rPr>
          <w:rStyle w:val="a4"/>
          <w:b w:val="0"/>
          <w:i/>
          <w:sz w:val="28"/>
          <w:szCs w:val="28"/>
        </w:rPr>
        <w:t xml:space="preserve"> </w:t>
      </w:r>
      <w:r w:rsidR="000A47B2" w:rsidRPr="00FE6F08">
        <w:rPr>
          <w:rStyle w:val="a4"/>
          <w:b w:val="0"/>
          <w:i/>
          <w:sz w:val="28"/>
          <w:szCs w:val="28"/>
        </w:rPr>
        <w:t>Поплавков ниворегулатор тип „Круша“ с електрически микропревключвател</w:t>
      </w:r>
      <w:r w:rsidR="009B51A9" w:rsidRPr="00FE6F08">
        <w:rPr>
          <w:rStyle w:val="a4"/>
          <w:b w:val="0"/>
          <w:i/>
          <w:sz w:val="28"/>
          <w:szCs w:val="28"/>
        </w:rPr>
        <w:t>.</w:t>
      </w:r>
      <w:r w:rsidR="000A47B2" w:rsidRPr="00FE6F08">
        <w:rPr>
          <w:rStyle w:val="a4"/>
          <w:b w:val="0"/>
          <w:i/>
          <w:sz w:val="28"/>
          <w:szCs w:val="28"/>
        </w:rPr>
        <w:t> </w:t>
      </w:r>
    </w:p>
    <w:p w14:paraId="6E4A680C" w14:textId="77777777" w:rsidR="00F83E14" w:rsidRPr="00FE6F08" w:rsidRDefault="000A47B2" w:rsidP="00334F9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16"/>
          <w:szCs w:val="16"/>
        </w:rPr>
      </w:pPr>
      <w:r w:rsidRPr="00FE6F08">
        <w:rPr>
          <w:rStyle w:val="a4"/>
          <w:b w:val="0"/>
        </w:rPr>
        <w:t xml:space="preserve">      </w:t>
      </w:r>
    </w:p>
    <w:p w14:paraId="3786782A" w14:textId="77777777" w:rsidR="000A47B2" w:rsidRPr="00FE6F08" w:rsidRDefault="00F83E14" w:rsidP="00F83E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E6F08">
        <w:t>Описание.</w:t>
      </w:r>
    </w:p>
    <w:p w14:paraId="341DCDDB" w14:textId="77777777" w:rsidR="000D4173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>          </w:t>
      </w:r>
      <w:r w:rsidRPr="00FE6F08">
        <w:rPr>
          <w:rStyle w:val="a4"/>
          <w:b w:val="0"/>
        </w:rPr>
        <w:t>             </w:t>
      </w:r>
      <w:r w:rsidRPr="00FE6F08">
        <w:t>                                         </w:t>
      </w:r>
      <w:r w:rsidRPr="00FE6F08">
        <w:rPr>
          <w:noProof/>
        </w:rPr>
        <w:drawing>
          <wp:inline distT="0" distB="0" distL="0" distR="0" wp14:anchorId="0CC6AD1A" wp14:editId="7BA30C7F">
            <wp:extent cx="1080198" cy="592809"/>
            <wp:effectExtent l="0" t="0" r="5715" b="0"/>
            <wp:docPr id="1" name="Picture 1" descr="разрязан ел. поплавъ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рязан ел. поплавъ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06" cy="63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F08">
        <w:br/>
        <w:t>     Електрическият ниворегулатор с микропревключвател  се състои от херметично затворен пластмасов корпус </w:t>
      </w:r>
      <w:r w:rsidRPr="00FE6F08">
        <w:rPr>
          <w:rStyle w:val="a4"/>
          <w:b w:val="0"/>
        </w:rPr>
        <w:t>1</w:t>
      </w:r>
      <w:r w:rsidR="000D4173" w:rsidRPr="00FE6F08">
        <w:rPr>
          <w:rStyle w:val="a4"/>
          <w:b w:val="0"/>
        </w:rPr>
        <w:t>,</w:t>
      </w:r>
      <w:r w:rsidRPr="00FE6F08">
        <w:t> в който са монтирани стоманена сфера </w:t>
      </w:r>
      <w:r w:rsidRPr="00FE6F08">
        <w:rPr>
          <w:rStyle w:val="a4"/>
          <w:b w:val="0"/>
        </w:rPr>
        <w:t>2</w:t>
      </w:r>
      <w:r w:rsidRPr="00FE6F08">
        <w:t> и микропревключвател </w:t>
      </w:r>
      <w:r w:rsidRPr="00FE6F08">
        <w:rPr>
          <w:rStyle w:val="a4"/>
          <w:b w:val="0"/>
        </w:rPr>
        <w:t>3</w:t>
      </w:r>
      <w:r w:rsidRPr="00FE6F08">
        <w:t>, свързан към водоустойчив гъвкав кабел </w:t>
      </w:r>
      <w:r w:rsidRPr="00FE6F08">
        <w:rPr>
          <w:rStyle w:val="a4"/>
          <w:b w:val="0"/>
        </w:rPr>
        <w:t>4</w:t>
      </w:r>
      <w:r w:rsidRPr="00FE6F08">
        <w:t xml:space="preserve">. </w:t>
      </w:r>
    </w:p>
    <w:p w14:paraId="6093E590" w14:textId="35A736A9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>В нормално положение под тежестта на стоманената сфера </w:t>
      </w:r>
      <w:r w:rsidRPr="00FE6F08">
        <w:rPr>
          <w:rStyle w:val="a4"/>
          <w:b w:val="0"/>
        </w:rPr>
        <w:t>2</w:t>
      </w:r>
      <w:r w:rsidRPr="00FE6F08">
        <w:t> </w:t>
      </w:r>
      <w:r w:rsidR="00FE6F08" w:rsidRPr="00FE6F08">
        <w:t>ниво изключвателя</w:t>
      </w:r>
      <w:r w:rsidRPr="00FE6F08">
        <w:t xml:space="preserve"> при отсъствие на вода виси надолу и нормално отворения контакт на микропревключвателя е изключен</w:t>
      </w:r>
      <w:r w:rsidR="000D4173" w:rsidRPr="00FE6F08">
        <w:t>,</w:t>
      </w:r>
      <w:r w:rsidRPr="00FE6F08">
        <w:t xml:space="preserve"> като е свързан към </w:t>
      </w:r>
      <w:r w:rsidRPr="00FE6F08">
        <w:rPr>
          <w:rStyle w:val="a4"/>
          <w:b w:val="0"/>
        </w:rPr>
        <w:t>черния и кафявия</w:t>
      </w:r>
      <w:r w:rsidRPr="00FE6F08">
        <w:t> проводници на кабела. Нормално затвореният контакт на микропревключвателя </w:t>
      </w:r>
      <w:r w:rsidRPr="00FE6F08">
        <w:rPr>
          <w:rStyle w:val="a4"/>
          <w:b w:val="0"/>
        </w:rPr>
        <w:t>3</w:t>
      </w:r>
      <w:r w:rsidRPr="00FE6F08">
        <w:t> е свързан към </w:t>
      </w:r>
      <w:r w:rsidRPr="00FE6F08">
        <w:rPr>
          <w:rStyle w:val="a4"/>
          <w:b w:val="0"/>
        </w:rPr>
        <w:t>черния и синия /сивия/</w:t>
      </w:r>
      <w:r w:rsidR="005D197D" w:rsidRPr="00FE6F08">
        <w:t xml:space="preserve"> </w:t>
      </w:r>
      <w:r w:rsidRPr="00FE6F08">
        <w:t>проводник на кабела. За да се гарантира контактния натиск върху микропревключвателя за двете крайни положения на стоманената сфера в пластмасовия корпус </w:t>
      </w:r>
      <w:r w:rsidRPr="00FE6F08">
        <w:rPr>
          <w:rStyle w:val="a4"/>
          <w:b w:val="0"/>
        </w:rPr>
        <w:t>1 </w:t>
      </w:r>
      <w:r w:rsidRPr="00FE6F08">
        <w:t xml:space="preserve">са оформени полусферични гнезда, които фиксират сферата в едно от крайните положения. Преминаването на сферата от едното в другото крайно положение става при достатъчно голяма разлика в нивата на водата /не по-малка от 15 см/. </w:t>
      </w:r>
    </w:p>
    <w:p w14:paraId="748830C6" w14:textId="544100AD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 xml:space="preserve">     Номиналното напрежение и номиналния ток на </w:t>
      </w:r>
      <w:r w:rsidR="00FE6F08" w:rsidRPr="00FE6F08">
        <w:t>ниво изключвателя</w:t>
      </w:r>
      <w:r w:rsidRPr="00FE6F08">
        <w:t xml:space="preserve"> са означени на корпуса</w:t>
      </w:r>
      <w:r w:rsidRPr="00FE6F08">
        <w:rPr>
          <w:rStyle w:val="a4"/>
          <w:b w:val="0"/>
        </w:rPr>
        <w:t> 1</w:t>
      </w:r>
      <w:r w:rsidRPr="00FE6F08">
        <w:t xml:space="preserve">. </w:t>
      </w:r>
      <w:r w:rsidRPr="00FE6F08">
        <w:rPr>
          <w:rStyle w:val="a4"/>
          <w:b w:val="0"/>
          <w:i/>
        </w:rPr>
        <w:t>Предимства </w:t>
      </w:r>
      <w:r w:rsidRPr="00FE6F08">
        <w:rPr>
          <w:rStyle w:val="a4"/>
          <w:b w:val="0"/>
        </w:rPr>
        <w:t xml:space="preserve">на </w:t>
      </w:r>
      <w:r w:rsidR="00FE6F08" w:rsidRPr="00FE6F08">
        <w:rPr>
          <w:rStyle w:val="a4"/>
          <w:b w:val="0"/>
        </w:rPr>
        <w:t>ниво изключвателя</w:t>
      </w:r>
      <w:r w:rsidRPr="00FE6F08">
        <w:rPr>
          <w:rStyle w:val="a4"/>
          <w:b w:val="0"/>
        </w:rPr>
        <w:t xml:space="preserve"> с микропревключвател:</w:t>
      </w:r>
    </w:p>
    <w:p w14:paraId="27C40FC5" w14:textId="2F905CC2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 xml:space="preserve">                     - </w:t>
      </w:r>
      <w:r w:rsidR="003A4BB5" w:rsidRPr="00FE6F08">
        <w:t xml:space="preserve">сравнително </w:t>
      </w:r>
      <w:r w:rsidRPr="00FE6F08">
        <w:t>ниска цена,</w:t>
      </w:r>
    </w:p>
    <w:p w14:paraId="50434B5A" w14:textId="5C5381CD" w:rsidR="003A4BB5" w:rsidRPr="00FE6F08" w:rsidRDefault="00B46F25" w:rsidP="00B46F25">
      <w:pPr>
        <w:pStyle w:val="a3"/>
        <w:shd w:val="clear" w:color="auto" w:fill="FFFFFF"/>
        <w:spacing w:before="0" w:beforeAutospacing="0" w:after="0" w:afterAutospacing="0"/>
        <w:ind w:left="900"/>
      </w:pPr>
      <w:r w:rsidRPr="00FE6F08">
        <w:t xml:space="preserve">      </w:t>
      </w:r>
      <w:r w:rsidR="003A4BB5" w:rsidRPr="00FE6F08">
        <w:t xml:space="preserve">- </w:t>
      </w:r>
      <w:r w:rsidRPr="00FE6F08">
        <w:t>не се нуждаят от захранващо напрежение</w:t>
      </w:r>
      <w:r w:rsidR="00E6354A" w:rsidRPr="00FE6F08">
        <w:t xml:space="preserve"> и не консумират ел. енергия,</w:t>
      </w:r>
    </w:p>
    <w:p w14:paraId="59CE5A51" w14:textId="38C8131E" w:rsidR="000D4173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 xml:space="preserve">                     - </w:t>
      </w:r>
      <w:r w:rsidRPr="00FE6F08">
        <w:rPr>
          <w:b/>
        </w:rPr>
        <w:t xml:space="preserve">висока </w:t>
      </w:r>
      <w:r w:rsidR="00FE6F08" w:rsidRPr="00FE6F08">
        <w:rPr>
          <w:b/>
        </w:rPr>
        <w:t>надеждност</w:t>
      </w:r>
      <w:r w:rsidRPr="00FE6F08">
        <w:t xml:space="preserve"> при експлоатация. </w:t>
      </w:r>
    </w:p>
    <w:p w14:paraId="6B953D59" w14:textId="333D82C4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rPr>
          <w:rStyle w:val="a4"/>
          <w:b w:val="0"/>
          <w:i/>
        </w:rPr>
        <w:t>Недостатъци:</w:t>
      </w:r>
    </w:p>
    <w:p w14:paraId="575F7A97" w14:textId="77777777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>                      - невъзможност да се превключва при разлики в нивата на водата по-малки от 20 см.;</w:t>
      </w:r>
    </w:p>
    <w:p w14:paraId="04EEC50E" w14:textId="17079926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>                      - </w:t>
      </w:r>
      <w:r w:rsidRPr="00FE6F08">
        <w:rPr>
          <w:rStyle w:val="a4"/>
          <w:b w:val="0"/>
        </w:rPr>
        <w:t>не се допуска използване в резервоари и кладенци с диаметър по-малък от 40 см поради невъзможност да се превключва;</w:t>
      </w:r>
    </w:p>
    <w:p w14:paraId="570A6787" w14:textId="7694CE05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</w:pPr>
      <w:r w:rsidRPr="00FE6F08">
        <w:t>                      - с  течение на времето изолацията на кабела остарява</w:t>
      </w:r>
      <w:r w:rsidR="000D4173" w:rsidRPr="00FE6F08">
        <w:t xml:space="preserve"> от постоянните прегъвания, което води до отказ.</w:t>
      </w:r>
    </w:p>
    <w:p w14:paraId="6C48C6A8" w14:textId="77777777" w:rsidR="00EE6510" w:rsidRPr="00FE6F08" w:rsidRDefault="00EE6510" w:rsidP="00334F97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6572FFD9" w14:textId="77777777" w:rsidR="00451D52" w:rsidRPr="00FE6F08" w:rsidRDefault="00BF4C58" w:rsidP="00F83E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М</w:t>
      </w:r>
      <w:r w:rsidR="00451D52" w:rsidRPr="00FE6F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онтаж</w:t>
      </w:r>
      <w:r w:rsidR="00F83E14" w:rsidRPr="00FE6F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.</w:t>
      </w:r>
    </w:p>
    <w:p w14:paraId="07CE20FF" w14:textId="77777777" w:rsidR="00F83E14" w:rsidRPr="00FE6F08" w:rsidRDefault="00F83E14" w:rsidP="00F83E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Механичен монтаж.</w:t>
      </w:r>
    </w:p>
    <w:p w14:paraId="33ED59B4" w14:textId="77777777" w:rsidR="000D4173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 На кабела се монтира противотежест на разстояние не по-малко от 150 mm от поплавъка</w:t>
      </w:r>
      <w:r w:rsidR="00D24A3F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Разстоянието от поплавъка до противотежестта  умножено по 1,5  определя приблизително разликата между горното и долно ниво на изключване - точната разлика зависи от вида на кабела и се определя експериментално. </w:t>
      </w:r>
    </w:p>
    <w:p w14:paraId="381CBF38" w14:textId="77777777" w:rsidR="00451D52" w:rsidRPr="00FE6F08" w:rsidRDefault="00451D52" w:rsidP="00EE6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169C64B" wp14:editId="763435A7">
            <wp:extent cx="1514151" cy="1135464"/>
            <wp:effectExtent l="0" t="0" r="0" b="7620"/>
            <wp:docPr id="6" name="Picture 6" descr="монтаж на противотежест за &quot;ДОЛНО НИ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нтаж на противотежест за &quot;ДОЛНО НИВО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42" cy="122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98B7" w14:textId="2456D922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  При помпи със смукател кабелът на </w:t>
      </w:r>
      <w:r w:rsidR="00FE6F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изключвателя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за изключване при </w:t>
      </w:r>
      <w:r w:rsidRPr="00FE6F0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„ДОЛНО НИВО” 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закрепва неподвижно за коляното на смукателя така, че долният ръб на корпуса 1 на </w:t>
      </w:r>
      <w:r w:rsidR="00FE6F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изключвателя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е на едно ниво с долния ръб на възвратния вентил на смукателя.</w:t>
      </w:r>
    </w:p>
    <w:p w14:paraId="604F885C" w14:textId="719FFE3A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       При използване на </w:t>
      </w:r>
      <w:r w:rsidR="00FE6F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изключвателя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изключвател </w:t>
      </w:r>
      <w:r w:rsidRPr="00FE6F0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„ГОРНО НИВО”</w:t>
      </w:r>
      <w:r w:rsidR="00F83E14" w:rsidRPr="00FE6F0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да се гарантира изключването се налага да се монтира допълнителна противотежест до 200  грама</w:t>
      </w:r>
      <w:r w:rsidR="000D4173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която да държи кабела изпънат надолу-вижте снимката по-долу .</w:t>
      </w:r>
    </w:p>
    <w:p w14:paraId="662F1021" w14:textId="77777777" w:rsidR="00451D52" w:rsidRPr="00FE6F08" w:rsidRDefault="00451D52" w:rsidP="00EE6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14467E3" wp14:editId="667BCBB7">
            <wp:extent cx="1411794" cy="1058704"/>
            <wp:effectExtent l="0" t="0" r="0" b="8255"/>
            <wp:docPr id="5" name="Picture 5" descr="https://aquapump.net/uploads/fck/image/niwoizkl-s-dopalnit-tej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quapump.net/uploads/fck/image/niwoizkl-s-dopalnit-teje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96" cy="109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2BE60" w14:textId="6F2FA4CB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="00FE6F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изключвателите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монтират </w:t>
      </w:r>
      <w:r w:rsidR="00D815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удобно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D815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подмяна място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87E2916" w14:textId="05022ADB" w:rsidR="00E331ED" w:rsidRPr="00FE6F08" w:rsidRDefault="00E331ED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F32D379" w14:textId="77777777" w:rsidR="000D4173" w:rsidRPr="00FE6F08" w:rsidRDefault="000D4173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AFB2461" w14:textId="77EB22E2" w:rsidR="00FF1CDB" w:rsidRPr="00FE6F08" w:rsidRDefault="00216A78" w:rsidP="0090132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4F4813" w:rsidRPr="00FE6F08">
        <w:rPr>
          <w:rFonts w:ascii="Times New Roman" w:hAnsi="Times New Roman" w:cs="Times New Roman"/>
          <w:sz w:val="24"/>
          <w:szCs w:val="24"/>
        </w:rPr>
        <w:t>онтаж в резервоар.</w:t>
      </w:r>
    </w:p>
    <w:p w14:paraId="0FAFA9F5" w14:textId="6AFAE7C8" w:rsidR="00FF1CDB" w:rsidRPr="00FE6F08" w:rsidRDefault="00FF1CDB" w:rsidP="00FF1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sz w:val="24"/>
          <w:szCs w:val="24"/>
        </w:rPr>
        <w:t xml:space="preserve">Вместо противотежест да се използва </w:t>
      </w:r>
      <w:r w:rsidR="000D4173" w:rsidRPr="00FE6F08">
        <w:rPr>
          <w:rFonts w:ascii="Times New Roman" w:hAnsi="Times New Roman" w:cs="Times New Roman"/>
          <w:sz w:val="24"/>
          <w:szCs w:val="24"/>
        </w:rPr>
        <w:t xml:space="preserve">фиксираща </w:t>
      </w:r>
      <w:r w:rsidRPr="00FE6F08">
        <w:rPr>
          <w:rFonts w:ascii="Times New Roman" w:hAnsi="Times New Roman" w:cs="Times New Roman"/>
          <w:sz w:val="24"/>
          <w:szCs w:val="24"/>
        </w:rPr>
        <w:t>тръба за фиксиране на нивото, при което ще превключи поплавъка.</w:t>
      </w:r>
      <w:r w:rsidR="00B67C69" w:rsidRPr="00FE6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7D446" w14:textId="3A555F45" w:rsidR="00FF1CDB" w:rsidRPr="00FE6F08" w:rsidRDefault="00FF1CDB" w:rsidP="00FF1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sz w:val="24"/>
          <w:szCs w:val="24"/>
        </w:rPr>
        <w:t xml:space="preserve">За </w:t>
      </w:r>
      <w:r w:rsidR="004F4813" w:rsidRPr="00FE6F08">
        <w:rPr>
          <w:rFonts w:ascii="Times New Roman" w:hAnsi="Times New Roman" w:cs="Times New Roman"/>
          <w:sz w:val="24"/>
          <w:szCs w:val="24"/>
        </w:rPr>
        <w:t>по-</w:t>
      </w:r>
      <w:r w:rsidRPr="00FE6F08">
        <w:rPr>
          <w:rFonts w:ascii="Times New Roman" w:hAnsi="Times New Roman" w:cs="Times New Roman"/>
          <w:sz w:val="24"/>
          <w:szCs w:val="24"/>
        </w:rPr>
        <w:t>точн</w:t>
      </w:r>
      <w:r w:rsidR="004F4813" w:rsidRPr="00FE6F08">
        <w:rPr>
          <w:rFonts w:ascii="Times New Roman" w:hAnsi="Times New Roman" w:cs="Times New Roman"/>
          <w:sz w:val="24"/>
          <w:szCs w:val="24"/>
        </w:rPr>
        <w:t xml:space="preserve">а настройка </w:t>
      </w:r>
      <w:r w:rsidRPr="00FE6F08">
        <w:rPr>
          <w:rFonts w:ascii="Times New Roman" w:hAnsi="Times New Roman" w:cs="Times New Roman"/>
          <w:sz w:val="24"/>
          <w:szCs w:val="24"/>
        </w:rPr>
        <w:t>на ниво</w:t>
      </w:r>
      <w:r w:rsidR="004F4813" w:rsidRPr="00FE6F08">
        <w:rPr>
          <w:rFonts w:ascii="Times New Roman" w:hAnsi="Times New Roman" w:cs="Times New Roman"/>
          <w:sz w:val="24"/>
          <w:szCs w:val="24"/>
        </w:rPr>
        <w:t>то</w:t>
      </w:r>
      <w:r w:rsidRPr="00FE6F08">
        <w:rPr>
          <w:rFonts w:ascii="Times New Roman" w:hAnsi="Times New Roman" w:cs="Times New Roman"/>
          <w:sz w:val="24"/>
          <w:szCs w:val="24"/>
        </w:rPr>
        <w:t xml:space="preserve"> в дълбоки водоеми </w:t>
      </w:r>
      <w:r w:rsidR="00762004" w:rsidRPr="00FE6F08">
        <w:rPr>
          <w:rFonts w:ascii="Times New Roman" w:hAnsi="Times New Roman" w:cs="Times New Roman"/>
          <w:sz w:val="24"/>
          <w:szCs w:val="24"/>
        </w:rPr>
        <w:t>за</w:t>
      </w:r>
      <w:r w:rsidRPr="00FE6F08">
        <w:rPr>
          <w:rFonts w:ascii="Times New Roman" w:hAnsi="Times New Roman" w:cs="Times New Roman"/>
          <w:sz w:val="24"/>
          <w:szCs w:val="24"/>
        </w:rPr>
        <w:t xml:space="preserve"> всяко ниво</w:t>
      </w:r>
      <w:r w:rsidR="00762004" w:rsidRPr="00FE6F08">
        <w:rPr>
          <w:rFonts w:ascii="Times New Roman" w:hAnsi="Times New Roman" w:cs="Times New Roman"/>
          <w:sz w:val="24"/>
          <w:szCs w:val="24"/>
        </w:rPr>
        <w:t>, което искаме да контролираме</w:t>
      </w:r>
      <w:r w:rsidRPr="00FE6F08">
        <w:rPr>
          <w:rFonts w:ascii="Times New Roman" w:hAnsi="Times New Roman" w:cs="Times New Roman"/>
          <w:sz w:val="24"/>
          <w:szCs w:val="24"/>
        </w:rPr>
        <w:t xml:space="preserve"> да се постав</w:t>
      </w:r>
      <w:r w:rsidR="00762004" w:rsidRPr="00FE6F08">
        <w:rPr>
          <w:rFonts w:ascii="Times New Roman" w:hAnsi="Times New Roman" w:cs="Times New Roman"/>
          <w:sz w:val="24"/>
          <w:szCs w:val="24"/>
        </w:rPr>
        <w:t>и</w:t>
      </w:r>
      <w:r w:rsidRPr="00FE6F08">
        <w:rPr>
          <w:rFonts w:ascii="Times New Roman" w:hAnsi="Times New Roman" w:cs="Times New Roman"/>
          <w:sz w:val="24"/>
          <w:szCs w:val="24"/>
        </w:rPr>
        <w:t xml:space="preserve"> поплавък с </w:t>
      </w:r>
      <w:r w:rsidRPr="00FE6F08">
        <w:rPr>
          <w:rFonts w:ascii="Times New Roman" w:hAnsi="Times New Roman" w:cs="Times New Roman"/>
          <w:b/>
          <w:sz w:val="24"/>
          <w:szCs w:val="24"/>
        </w:rPr>
        <w:t>късо “рамо”</w:t>
      </w:r>
      <w:r w:rsidRPr="00FE6F08">
        <w:rPr>
          <w:rFonts w:ascii="Times New Roman" w:hAnsi="Times New Roman" w:cs="Times New Roman"/>
          <w:sz w:val="24"/>
          <w:szCs w:val="24"/>
        </w:rPr>
        <w:t xml:space="preserve"> на кабела, привързан към тръбата!</w:t>
      </w:r>
    </w:p>
    <w:p w14:paraId="6A376B14" w14:textId="7CE2E29C" w:rsidR="00F83E14" w:rsidRPr="00FE6F08" w:rsidRDefault="00FF1CDB" w:rsidP="00F83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sz w:val="24"/>
          <w:szCs w:val="24"/>
        </w:rPr>
        <w:t>К</w:t>
      </w:r>
      <w:r w:rsidR="00F83E14" w:rsidRPr="00FE6F08">
        <w:rPr>
          <w:rFonts w:ascii="Times New Roman" w:hAnsi="Times New Roman" w:cs="Times New Roman"/>
          <w:sz w:val="24"/>
          <w:szCs w:val="24"/>
        </w:rPr>
        <w:t>абел</w:t>
      </w:r>
      <w:r w:rsidRPr="00FE6F08">
        <w:rPr>
          <w:rFonts w:ascii="Times New Roman" w:hAnsi="Times New Roman" w:cs="Times New Roman"/>
          <w:sz w:val="24"/>
          <w:szCs w:val="24"/>
        </w:rPr>
        <w:t>ите</w:t>
      </w:r>
      <w:r w:rsidR="00F83E14" w:rsidRPr="00FE6F08">
        <w:rPr>
          <w:rFonts w:ascii="Times New Roman" w:hAnsi="Times New Roman" w:cs="Times New Roman"/>
          <w:sz w:val="24"/>
          <w:szCs w:val="24"/>
        </w:rPr>
        <w:t xml:space="preserve"> на </w:t>
      </w:r>
      <w:r w:rsidR="00FE6F08" w:rsidRPr="00FE6F08">
        <w:rPr>
          <w:rFonts w:ascii="Times New Roman" w:hAnsi="Times New Roman" w:cs="Times New Roman"/>
          <w:sz w:val="24"/>
          <w:szCs w:val="24"/>
        </w:rPr>
        <w:t>ниво сигнализаторите</w:t>
      </w:r>
      <w:r w:rsidR="00F83E14"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="00F83E14" w:rsidRPr="00FE6F08">
        <w:rPr>
          <w:rFonts w:ascii="Times New Roman" w:hAnsi="Times New Roman" w:cs="Times New Roman"/>
          <w:i/>
          <w:sz w:val="24"/>
          <w:szCs w:val="24"/>
        </w:rPr>
        <w:t>да се фиксира</w:t>
      </w:r>
      <w:r w:rsidRPr="00FE6F08">
        <w:rPr>
          <w:rFonts w:ascii="Times New Roman" w:hAnsi="Times New Roman" w:cs="Times New Roman"/>
          <w:i/>
          <w:sz w:val="24"/>
          <w:szCs w:val="24"/>
        </w:rPr>
        <w:t>т</w:t>
      </w:r>
      <w:r w:rsidR="00F83E14" w:rsidRPr="00FE6F08">
        <w:rPr>
          <w:rFonts w:ascii="Times New Roman" w:hAnsi="Times New Roman" w:cs="Times New Roman"/>
          <w:i/>
          <w:sz w:val="24"/>
          <w:szCs w:val="24"/>
        </w:rPr>
        <w:t xml:space="preserve"> неподвижно към полипропиленова тръба Ф20, която се състои от 3 секции по 2 м</w:t>
      </w:r>
      <w:r w:rsidR="008032C6" w:rsidRPr="00FE6F08">
        <w:rPr>
          <w:rFonts w:ascii="Times New Roman" w:hAnsi="Times New Roman" w:cs="Times New Roman"/>
          <w:i/>
          <w:sz w:val="24"/>
          <w:szCs w:val="24"/>
        </w:rPr>
        <w:t>, свързани с резба</w:t>
      </w:r>
      <w:r w:rsidR="00F83E14" w:rsidRPr="00FE6F08">
        <w:rPr>
          <w:rFonts w:ascii="Times New Roman" w:hAnsi="Times New Roman" w:cs="Times New Roman"/>
          <w:sz w:val="24"/>
          <w:szCs w:val="24"/>
        </w:rPr>
        <w:t xml:space="preserve"> с цел по-лесно пренасяне и монтаж. </w:t>
      </w:r>
    </w:p>
    <w:p w14:paraId="6B13BC73" w14:textId="60AEAC8F" w:rsidR="00F83E14" w:rsidRPr="00FE6F08" w:rsidRDefault="00F83E14" w:rsidP="00F83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sz w:val="24"/>
          <w:szCs w:val="24"/>
        </w:rPr>
        <w:t>Тръбите да се присъединяват една към друга с предварително запоени мъжки и женски фитинги на резба.</w:t>
      </w:r>
      <w:r w:rsidR="00FF1CDB"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Pr="00FE6F08">
        <w:rPr>
          <w:rFonts w:ascii="Times New Roman" w:hAnsi="Times New Roman" w:cs="Times New Roman"/>
          <w:sz w:val="24"/>
          <w:szCs w:val="24"/>
        </w:rPr>
        <w:t>Тръбата се привързва</w:t>
      </w:r>
      <w:r w:rsidR="00FF1CDB" w:rsidRPr="00FE6F08">
        <w:rPr>
          <w:rFonts w:ascii="Times New Roman" w:hAnsi="Times New Roman" w:cs="Times New Roman"/>
          <w:sz w:val="24"/>
          <w:szCs w:val="24"/>
        </w:rPr>
        <w:t xml:space="preserve"> в горния край</w:t>
      </w:r>
      <w:r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="00FF1CDB" w:rsidRPr="00FE6F08">
        <w:rPr>
          <w:rFonts w:ascii="Times New Roman" w:hAnsi="Times New Roman" w:cs="Times New Roman"/>
          <w:sz w:val="24"/>
          <w:szCs w:val="24"/>
        </w:rPr>
        <w:t>на</w:t>
      </w:r>
      <w:r w:rsidRPr="00FE6F08">
        <w:rPr>
          <w:rFonts w:ascii="Times New Roman" w:hAnsi="Times New Roman" w:cs="Times New Roman"/>
          <w:sz w:val="24"/>
          <w:szCs w:val="24"/>
        </w:rPr>
        <w:t xml:space="preserve"> стълба или тръба. </w:t>
      </w:r>
    </w:p>
    <w:p w14:paraId="281ED998" w14:textId="77777777" w:rsidR="00EE6510" w:rsidRPr="00FE6F08" w:rsidRDefault="00EE6510" w:rsidP="00F83E1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316DFA" w14:textId="4995D81B" w:rsidR="00451D52" w:rsidRPr="00FE6F08" w:rsidRDefault="00F83E14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61B46D7D" wp14:editId="61D942B4">
            <wp:extent cx="1889090" cy="1780896"/>
            <wp:effectExtent l="0" t="0" r="0" b="0"/>
            <wp:docPr id="10" name="Picture 10" descr="https://www.rcworst.com/Shared/images/sample/float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cworst.com/Shared/images/sample/floatp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20" cy="18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C38" w:rsidRPr="00FE6F0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4906272" wp14:editId="202E5560">
            <wp:extent cx="4331112" cy="174798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55" cy="17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506BB" w14:textId="73ADD37E" w:rsidR="00F83E14" w:rsidRPr="00FE6F08" w:rsidRDefault="00F83E14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6F017F7" w14:textId="77777777" w:rsidR="00451D52" w:rsidRPr="00FE6F08" w:rsidRDefault="00451D52" w:rsidP="00F83E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Електрически монтаж</w:t>
      </w:r>
      <w:r w:rsidR="00F83E14" w:rsidRPr="00FE6F08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.</w:t>
      </w:r>
    </w:p>
    <w:p w14:paraId="13D42504" w14:textId="4AF6AEB6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При използване на </w:t>
      </w:r>
      <w:r w:rsidR="00FE6F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изключвателя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помпи с мощност до 1,5 kw се допуска директно прекъсване на фазата  за из</w:t>
      </w:r>
      <w:r w:rsidR="00D81508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лючване:</w:t>
      </w:r>
    </w:p>
    <w:p w14:paraId="4C9CCC77" w14:textId="77777777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- при</w:t>
      </w:r>
      <w:r w:rsidRPr="00FE6F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„ДОЛНО НИВО”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фазата се прекъсва и двата края се свързват с</w:t>
      </w:r>
      <w:r w:rsidRPr="00FE6F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черния и кафявия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изводни проводници ,</w:t>
      </w:r>
    </w:p>
    <w:p w14:paraId="365CCC0B" w14:textId="18CE39C1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- при </w:t>
      </w:r>
      <w:r w:rsidRPr="00FE6F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„ГОРНО НИВО”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фазата се прекъсва и двата края се свързват с </w:t>
      </w:r>
      <w:r w:rsidRPr="00FE6F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черния и синия /сивия/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изводни проводници</w:t>
      </w:r>
      <w:r w:rsidR="006A3C20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58CA939" w14:textId="77777777" w:rsidR="006A3C20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 </w:t>
      </w:r>
      <w:r w:rsidRPr="00FE6F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Нормално затвореният контакт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при висящ надолу поплавък е свързан с черния и сивия </w:t>
      </w:r>
    </w:p>
    <w:p w14:paraId="210CA188" w14:textId="7753A536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/синия/проводници</w:t>
      </w:r>
      <w:r w:rsidR="006A3C20"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C9DA895" w14:textId="77777777" w:rsidR="00451D52" w:rsidRPr="00FE6F08" w:rsidRDefault="00451D52" w:rsidP="00334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</w:t>
      </w:r>
      <w:r w:rsidRPr="00FE6F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Нормално отвореният контакт </w:t>
      </w:r>
      <w:r w:rsidRPr="00FE6F08">
        <w:rPr>
          <w:rFonts w:ascii="Times New Roman" w:eastAsia="Times New Roman" w:hAnsi="Times New Roman" w:cs="Times New Roman"/>
          <w:sz w:val="24"/>
          <w:szCs w:val="24"/>
          <w:lang w:eastAsia="bg-BG"/>
        </w:rPr>
        <w:t>е свързан с черния и кафявия проводници.</w:t>
      </w:r>
    </w:p>
    <w:p w14:paraId="2407F780" w14:textId="29866183" w:rsidR="00EE6510" w:rsidRPr="00FE6F08" w:rsidRDefault="00EE6510" w:rsidP="00334F9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9354644" w14:textId="69701766" w:rsidR="00334F97" w:rsidRPr="00FE6F08" w:rsidRDefault="00334F97" w:rsidP="00F83E14">
      <w:pPr>
        <w:pStyle w:val="a3"/>
        <w:numPr>
          <w:ilvl w:val="0"/>
          <w:numId w:val="1"/>
        </w:numPr>
        <w:spacing w:before="0" w:beforeAutospacing="0" w:after="0" w:afterAutospacing="0" w:line="225" w:lineRule="atLeast"/>
        <w:textAlignment w:val="baseline"/>
        <w:rPr>
          <w:b/>
        </w:rPr>
      </w:pPr>
      <w:r w:rsidRPr="00FE6F08">
        <w:rPr>
          <w:b/>
        </w:rPr>
        <w:t>Примерн</w:t>
      </w:r>
      <w:r w:rsidR="009B51A9" w:rsidRPr="00FE6F08">
        <w:rPr>
          <w:b/>
        </w:rPr>
        <w:t>о</w:t>
      </w:r>
      <w:r w:rsidRPr="00FE6F08">
        <w:rPr>
          <w:b/>
        </w:rPr>
        <w:t xml:space="preserve"> </w:t>
      </w:r>
      <w:r w:rsidR="009B51A9" w:rsidRPr="00FE6F08">
        <w:rPr>
          <w:b/>
        </w:rPr>
        <w:t>описание н</w:t>
      </w:r>
      <w:r w:rsidRPr="00FE6F08">
        <w:rPr>
          <w:b/>
        </w:rPr>
        <w:t xml:space="preserve">а </w:t>
      </w:r>
      <w:r w:rsidR="00FE6F08" w:rsidRPr="00FE6F08">
        <w:rPr>
          <w:b/>
        </w:rPr>
        <w:t>ниво сигнализатор</w:t>
      </w:r>
      <w:r w:rsidRPr="00FE6F08">
        <w:rPr>
          <w:b/>
        </w:rPr>
        <w:t>.</w:t>
      </w:r>
    </w:p>
    <w:p w14:paraId="668FA8E6" w14:textId="330B6E6D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FE6F08">
        <w:rPr>
          <w:noProof/>
        </w:rPr>
        <w:drawing>
          <wp:inline distT="0" distB="0" distL="0" distR="0" wp14:anchorId="66E0DB9D" wp14:editId="0C39C246">
            <wp:extent cx="1225899" cy="1225899"/>
            <wp:effectExtent l="0" t="0" r="0" b="0"/>
            <wp:docPr id="4" name="Picture 4" descr="https://www.pompi.bg/images/com_hikashop/upload/product_390_8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ompi.bg/images/com_hikashop/upload/product_390_859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66" cy="12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F08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0EAEAA35" wp14:editId="5DC47CA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Rectangle 3" descr="https://www.pompi.bg/index.php/product/254-%D0%B5%D0%BB%D0%B5%D0%BA%D1%82%D1%80%D0%B8%D1%87%D0%B5%D1%81%D0%BA%D0%B8-%D0%BF%D0%BE%D0%BF%D0%BB%D0%B0%D0%B2%D1%8A%D0%BA-%D0%B7%D0%B0-%D1%87%D0%B8%D1%81%D1%82%D0%B0-%D0%B2%D0%BE%D0%B4%D0%B0-minimatic-c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FA4B59" id="Rectangle 3" o:spid="_x0000_s1026" alt="https://www.pompi.bg/index.php/product/254-%D0%B5%D0%BB%D0%B5%D0%BA%D1%82%D1%80%D0%B8%D1%87%D0%B5%D1%81%D0%BA%D0%B8-%D0%BF%D0%BE%D0%BF%D0%BB%D0%B0%D0%B2%D1%8A%D0%BA-%D0%B7%D0%B0-%D1%87%D0%B8%D1%81%D1%82%D0%B0-%D0%B2%D0%BE%D0%B4%D0%B0-minimatic-c.html" style="position:absolute;margin-left:0;margin-top:0;width:12pt;height:12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FE6F08">
        <w:rPr>
          <w:bCs/>
        </w:rPr>
        <w:br/>
        <w:t xml:space="preserve">Контактният поплавък е предназначен за </w:t>
      </w:r>
      <w:r w:rsidR="00FE6F08" w:rsidRPr="00FE6F08">
        <w:rPr>
          <w:bCs/>
        </w:rPr>
        <w:t>ниво сигнализация</w:t>
      </w:r>
      <w:r w:rsidRPr="00FE6F08">
        <w:rPr>
          <w:bCs/>
        </w:rPr>
        <w:t xml:space="preserve"> или контрол по ниво в резервоари, цистерни, шахти и др.</w:t>
      </w:r>
      <w:r w:rsidRPr="00FE6F08">
        <w:rPr>
          <w:bCs/>
        </w:rPr>
        <w:br/>
        <w:t xml:space="preserve">За работа при “свободно” потапяне на контактния поплавък се осигурява противо-тежест, която се монтира на кабела и се фиксира с конусообразен </w:t>
      </w:r>
      <w:r w:rsidR="009921FA" w:rsidRPr="00FE6F08">
        <w:rPr>
          <w:bCs/>
        </w:rPr>
        <w:t>клин</w:t>
      </w:r>
      <w:r w:rsidRPr="00FE6F08">
        <w:rPr>
          <w:rStyle w:val="a4"/>
          <w:b w:val="0"/>
        </w:rPr>
        <w:t>. </w:t>
      </w:r>
      <w:r w:rsidRPr="00FE6F08">
        <w:rPr>
          <w:bCs/>
        </w:rPr>
        <w:t>В зависимост от режима на работа (пълнене или изпразване), сигналният кабел на контактния поплавък се свързва в съответната ел. верига.</w:t>
      </w:r>
    </w:p>
    <w:p w14:paraId="304F7C16" w14:textId="6F493B6E" w:rsidR="000A47B2" w:rsidRPr="00FE6F08" w:rsidRDefault="000A47B2" w:rsidP="00334F97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FE6F08">
        <w:rPr>
          <w:rStyle w:val="a4"/>
          <w:b w:val="0"/>
        </w:rPr>
        <w:t> Технически характеристики:</w:t>
      </w:r>
      <w:r w:rsidRPr="00FE6F08">
        <w:rPr>
          <w:bCs/>
        </w:rPr>
        <w:t> </w:t>
      </w:r>
      <w:r w:rsidRPr="00FE6F08">
        <w:rPr>
          <w:bCs/>
        </w:rPr>
        <w:br/>
        <w:t> - Тип контакт – превключващ;</w:t>
      </w:r>
      <w:r w:rsidRPr="00FE6F08">
        <w:rPr>
          <w:bCs/>
        </w:rPr>
        <w:br/>
        <w:t> - Максимално допустимо напрежение - 250VAC; </w:t>
      </w:r>
      <w:r w:rsidRPr="00FE6F08">
        <w:rPr>
          <w:bCs/>
        </w:rPr>
        <w:br/>
        <w:t> - Номинален ток при cos</w:t>
      </w:r>
      <w:r w:rsidR="003D51B0" w:rsidRPr="00FE6F08">
        <w:rPr>
          <w:bCs/>
        </w:rPr>
        <w:t>ф</w:t>
      </w:r>
      <w:r w:rsidRPr="00FE6F08">
        <w:rPr>
          <w:bCs/>
        </w:rPr>
        <w:t>=1 - 10А (при cos</w:t>
      </w:r>
      <w:r w:rsidR="003D51B0" w:rsidRPr="00FE6F08">
        <w:rPr>
          <w:bCs/>
        </w:rPr>
        <w:t>ф</w:t>
      </w:r>
      <w:r w:rsidRPr="00FE6F08">
        <w:rPr>
          <w:bCs/>
        </w:rPr>
        <w:t>=0,6 - 8А); </w:t>
      </w:r>
      <w:r w:rsidRPr="00FE6F08">
        <w:rPr>
          <w:bCs/>
        </w:rPr>
        <w:br/>
        <w:t xml:space="preserve"> - Комутационни цикли при Inom и Umax - </w:t>
      </w:r>
      <w:r w:rsidRPr="00FE6F08">
        <w:rPr>
          <w:b/>
          <w:bCs/>
          <w:i/>
        </w:rPr>
        <w:t>10 000;</w:t>
      </w:r>
      <w:r w:rsidRPr="00FE6F08">
        <w:rPr>
          <w:bCs/>
        </w:rPr>
        <w:t> </w:t>
      </w:r>
      <w:r w:rsidRPr="00FE6F08">
        <w:rPr>
          <w:bCs/>
        </w:rPr>
        <w:br/>
        <w:t> - Пробивно напрежение - &gt;2kV; </w:t>
      </w:r>
      <w:r w:rsidRPr="00FE6F08">
        <w:rPr>
          <w:bCs/>
        </w:rPr>
        <w:br/>
        <w:t xml:space="preserve"> - Клас на </w:t>
      </w:r>
      <w:r w:rsidR="00FE6F08" w:rsidRPr="00FE6F08">
        <w:rPr>
          <w:bCs/>
        </w:rPr>
        <w:t>електро безопасност</w:t>
      </w:r>
      <w:r w:rsidRPr="00FE6F08">
        <w:rPr>
          <w:bCs/>
        </w:rPr>
        <w:t xml:space="preserve"> по VDE - I; </w:t>
      </w:r>
      <w:r w:rsidRPr="00FE6F08">
        <w:rPr>
          <w:bCs/>
        </w:rPr>
        <w:br/>
        <w:t> - Дължина на кабела - 5 m; </w:t>
      </w:r>
      <w:r w:rsidRPr="00FE6F08">
        <w:rPr>
          <w:bCs/>
        </w:rPr>
        <w:br/>
        <w:t> - Максимална работна температура +45</w:t>
      </w:r>
      <w:r w:rsidR="00FD108C" w:rsidRPr="00FE6F08">
        <w:rPr>
          <w:bCs/>
        </w:rPr>
        <w:t xml:space="preserve">⁰ </w:t>
      </w:r>
      <w:r w:rsidRPr="00FE6F08">
        <w:rPr>
          <w:bCs/>
        </w:rPr>
        <w:t>С; </w:t>
      </w:r>
      <w:r w:rsidRPr="00FE6F08">
        <w:rPr>
          <w:bCs/>
        </w:rPr>
        <w:br/>
        <w:t> - Хистерезис на превключване - 30 градуса; </w:t>
      </w:r>
      <w:r w:rsidRPr="00FE6F08">
        <w:rPr>
          <w:bCs/>
        </w:rPr>
        <w:br/>
        <w:t> - Максимално работно налягане - 1MPa (10bar).</w:t>
      </w:r>
    </w:p>
    <w:p w14:paraId="74582D7C" w14:textId="77777777" w:rsidR="00DE24AA" w:rsidRPr="00FE6F08" w:rsidRDefault="00DE24AA" w:rsidP="00334F97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FE6F08">
        <w:rPr>
          <w:bCs/>
        </w:rPr>
        <w:t xml:space="preserve"> - Свързващ кабел – </w:t>
      </w:r>
      <w:r w:rsidRPr="00FE6F08">
        <w:rPr>
          <w:b/>
          <w:bCs/>
        </w:rPr>
        <w:t>H03VV-F 3X1mm2;</w:t>
      </w:r>
      <w:r w:rsidRPr="00FE6F08">
        <w:rPr>
          <w:bCs/>
        </w:rPr>
        <w:t> </w:t>
      </w:r>
    </w:p>
    <w:tbl>
      <w:tblPr>
        <w:tblpPr w:leftFromText="45" w:rightFromText="45" w:vertAnchor="text" w:tblpXSpec="right" w:tblpYSpec="center"/>
        <w:tblW w:w="45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1855"/>
      </w:tblGrid>
      <w:tr w:rsidR="00DE24AA" w:rsidRPr="00FE6F08" w14:paraId="26D4F075" w14:textId="77777777" w:rsidTr="00DE24AA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75D5D18C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  <w:tr w:rsidR="00DE24AA" w:rsidRPr="00FE6F08" w14:paraId="527BC483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noWrap/>
            <w:vAlign w:val="center"/>
            <w:hideMark/>
          </w:tcPr>
          <w:p w14:paraId="52197113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Темп.  характеристики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3513C510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  <w:t> </w:t>
            </w:r>
          </w:p>
        </w:tc>
      </w:tr>
      <w:tr w:rsidR="00DE24AA" w:rsidRPr="00FE6F08" w14:paraId="64F50616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712EBD4A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Макс. доп. работна tº: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2920A8B6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 +40ºC/+70ºC</w:t>
            </w:r>
          </w:p>
        </w:tc>
      </w:tr>
      <w:tr w:rsidR="00DE24AA" w:rsidRPr="00FE6F08" w14:paraId="6E5FCFBB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26F76E22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Доп. tº в режим на к.с.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7D48D6A7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 +160ºC до 5 сек.:</w:t>
            </w:r>
          </w:p>
        </w:tc>
      </w:tr>
      <w:tr w:rsidR="00DE24AA" w:rsidRPr="00FE6F08" w14:paraId="65E3994D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CB13DEE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tº на полагане: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66A1BD2F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&gt;= -5ºC</w:t>
            </w:r>
          </w:p>
        </w:tc>
      </w:tr>
      <w:tr w:rsidR="00DE24AA" w:rsidRPr="00FE6F08" w14:paraId="7FAB6FFD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77D0805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tº при подв. експлоатация: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42A99AFB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-5ºC/+70ºC</w:t>
            </w:r>
          </w:p>
        </w:tc>
      </w:tr>
      <w:tr w:rsidR="00DE24AA" w:rsidRPr="00FE6F08" w14:paraId="4940FB85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EF430D2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tº при неподв. експлоатация: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2901E87E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-30ºC/+70ºC</w:t>
            </w:r>
          </w:p>
        </w:tc>
      </w:tr>
      <w:tr w:rsidR="00DE24AA" w:rsidRPr="00FE6F08" w14:paraId="017A1FC6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5CFDFDAC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Номинално напрежение Uo/U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16F99FF4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300/300V</w:t>
            </w:r>
          </w:p>
        </w:tc>
      </w:tr>
      <w:tr w:rsidR="00DE24AA" w:rsidRPr="00FE6F08" w14:paraId="35EBED5C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45219106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Изпитвателно напрежение: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14:paraId="33C55F75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50Hz 2000V</w:t>
            </w:r>
          </w:p>
        </w:tc>
      </w:tr>
      <w:tr w:rsidR="00DE24AA" w:rsidRPr="00FE6F08" w14:paraId="3762FC04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36FDC4CE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Неразпространение на горенето:</w:t>
            </w:r>
          </w:p>
        </w:tc>
        <w:tc>
          <w:tcPr>
            <w:tcW w:w="1855" w:type="dxa"/>
            <w:shd w:val="clear" w:color="auto" w:fill="FFFFFF"/>
            <w:noWrap/>
            <w:vAlign w:val="center"/>
            <w:hideMark/>
          </w:tcPr>
          <w:p w14:paraId="4073D945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IEC 60332-1</w:t>
            </w:r>
          </w:p>
        </w:tc>
      </w:tr>
      <w:tr w:rsidR="00DE24AA" w:rsidRPr="00FE6F08" w14:paraId="52983E71" w14:textId="77777777" w:rsidTr="00DE24AA">
        <w:trPr>
          <w:trHeight w:val="75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6B6AF806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Мин. радиус на огъване: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14:paraId="01B9DE77" w14:textId="77777777" w:rsidR="00DE24AA" w:rsidRPr="00FE6F08" w:rsidRDefault="00DE24AA" w:rsidP="00DE2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15xD</w:t>
            </w:r>
          </w:p>
        </w:tc>
      </w:tr>
      <w:tr w:rsidR="00DE24AA" w:rsidRPr="00FE6F08" w14:paraId="0ADED004" w14:textId="77777777" w:rsidTr="00DE24AA">
        <w:trPr>
          <w:trHeight w:val="30"/>
          <w:tblCellSpacing w:w="0" w:type="dxa"/>
        </w:trPr>
        <w:tc>
          <w:tcPr>
            <w:tcW w:w="2741" w:type="dxa"/>
            <w:shd w:val="clear" w:color="auto" w:fill="FFFFFF"/>
            <w:vAlign w:val="center"/>
            <w:hideMark/>
          </w:tcPr>
          <w:p w14:paraId="35A04C45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Обемно съпротивл. на изолацията: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14:paraId="619ACE07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при +70ºC мин. 2х10</w:t>
            </w: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vertAlign w:val="superscript"/>
                <w:lang w:eastAsia="bg-BG"/>
              </w:rPr>
              <w:t>10</w:t>
            </w: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Ω см</w:t>
            </w:r>
          </w:p>
        </w:tc>
      </w:tr>
    </w:tbl>
    <w:tbl>
      <w:tblPr>
        <w:tblpPr w:leftFromText="45" w:rightFromText="45" w:vertAnchor="text"/>
        <w:tblW w:w="45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495"/>
      </w:tblGrid>
      <w:tr w:rsidR="00DE24AA" w:rsidRPr="00FE6F08" w14:paraId="22F92F2D" w14:textId="77777777" w:rsidTr="00DE24AA">
        <w:trPr>
          <w:trHeight w:val="150"/>
          <w:tblCellSpacing w:w="0" w:type="dxa"/>
        </w:trPr>
        <w:tc>
          <w:tcPr>
            <w:tcW w:w="4595" w:type="dxa"/>
            <w:gridSpan w:val="2"/>
            <w:shd w:val="clear" w:color="auto" w:fill="FFFFFF"/>
            <w:noWrap/>
            <w:vAlign w:val="center"/>
            <w:hideMark/>
          </w:tcPr>
          <w:p w14:paraId="20DEEB64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  <w:tr w:rsidR="00DE24AA" w:rsidRPr="00FE6F08" w14:paraId="052CCD39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noWrap/>
            <w:vAlign w:val="center"/>
            <w:hideMark/>
          </w:tcPr>
          <w:p w14:paraId="4C938EA3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Проводник: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53D3F362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гъвкаво Cu жило кл.5</w:t>
            </w:r>
          </w:p>
        </w:tc>
      </w:tr>
      <w:tr w:rsidR="00DE24AA" w:rsidRPr="00FE6F08" w14:paraId="2363C516" w14:textId="77777777" w:rsidTr="00DE24AA">
        <w:trPr>
          <w:trHeight w:val="75"/>
          <w:tblCellSpacing w:w="0" w:type="dxa"/>
        </w:trPr>
        <w:tc>
          <w:tcPr>
            <w:tcW w:w="2100" w:type="dxa"/>
            <w:vMerge w:val="restart"/>
            <w:shd w:val="clear" w:color="auto" w:fill="FFFFFF"/>
            <w:noWrap/>
            <w:vAlign w:val="center"/>
            <w:hideMark/>
          </w:tcPr>
          <w:p w14:paraId="22C9B649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Брой жила: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2F62D94D" w14:textId="77777777" w:rsidR="00F706F9" w:rsidRPr="00FE6F08" w:rsidRDefault="00F706F9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</w:pPr>
          </w:p>
          <w:p w14:paraId="7E371D16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кръгли </w:t>
            </w:r>
            <w:r w:rsidR="00F706F9"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3</w:t>
            </w: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 жила - </w:t>
            </w:r>
            <w:r w:rsidR="00F706F9"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1</w:t>
            </w: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 xml:space="preserve"> мм</w:t>
            </w: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vertAlign w:val="superscript"/>
                <w:lang w:eastAsia="bg-BG"/>
              </w:rPr>
              <w:t>2</w:t>
            </w:r>
          </w:p>
        </w:tc>
      </w:tr>
      <w:tr w:rsidR="00DE24AA" w:rsidRPr="00FE6F08" w14:paraId="50CE19FB" w14:textId="77777777" w:rsidTr="00F706F9">
        <w:trPr>
          <w:trHeight w:val="7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8CACA4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40C7ECA4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  <w:tr w:rsidR="00DE24AA" w:rsidRPr="00FE6F08" w14:paraId="7A5818EB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noWrap/>
            <w:vAlign w:val="center"/>
            <w:hideMark/>
          </w:tcPr>
          <w:p w14:paraId="0DC79A30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Изолация: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3D72DB69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PVC</w:t>
            </w:r>
          </w:p>
        </w:tc>
      </w:tr>
      <w:tr w:rsidR="00DE24AA" w:rsidRPr="00FE6F08" w14:paraId="4F8343BF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noWrap/>
            <w:vAlign w:val="center"/>
            <w:hideMark/>
          </w:tcPr>
          <w:p w14:paraId="20C0DE0B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Външна обвивка: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22130A6A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5"/>
                <w:szCs w:val="15"/>
                <w:lang w:eastAsia="bg-BG"/>
              </w:rPr>
              <w:t>PVC</w:t>
            </w:r>
          </w:p>
        </w:tc>
      </w:tr>
      <w:tr w:rsidR="00DE24AA" w:rsidRPr="00FE6F08" w14:paraId="61FB6381" w14:textId="77777777" w:rsidTr="00DE24AA">
        <w:trPr>
          <w:trHeight w:val="75"/>
          <w:tblCellSpacing w:w="0" w:type="dxa"/>
        </w:trPr>
        <w:tc>
          <w:tcPr>
            <w:tcW w:w="2100" w:type="dxa"/>
            <w:shd w:val="clear" w:color="auto" w:fill="FFFFFF"/>
            <w:vAlign w:val="center"/>
            <w:hideMark/>
          </w:tcPr>
          <w:p w14:paraId="79CADBE9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color w:val="222222"/>
                <w:sz w:val="15"/>
                <w:szCs w:val="15"/>
                <w:lang w:eastAsia="bg-BG"/>
              </w:rPr>
              <w:t>Цвят на изолацията на жилата: </w:t>
            </w:r>
          </w:p>
        </w:tc>
        <w:tc>
          <w:tcPr>
            <w:tcW w:w="2495" w:type="dxa"/>
            <w:shd w:val="clear" w:color="auto" w:fill="FFFFFF"/>
            <w:vAlign w:val="center"/>
            <w:hideMark/>
          </w:tcPr>
          <w:p w14:paraId="76637E90" w14:textId="77777777" w:rsidR="00DE24AA" w:rsidRPr="00FE6F08" w:rsidRDefault="00DE24AA" w:rsidP="00DE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  <w:r w:rsidRPr="00FE6F0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  <w:t> </w:t>
            </w:r>
          </w:p>
        </w:tc>
      </w:tr>
      <w:tr w:rsidR="00DE24AA" w:rsidRPr="00FE6F08" w14:paraId="23829544" w14:textId="77777777" w:rsidTr="00DE24AA">
        <w:trPr>
          <w:trHeight w:val="75"/>
          <w:tblCellSpacing w:w="0" w:type="dxa"/>
        </w:trPr>
        <w:tc>
          <w:tcPr>
            <w:tcW w:w="4595" w:type="dxa"/>
            <w:gridSpan w:val="2"/>
            <w:shd w:val="clear" w:color="auto" w:fill="FFFFFF"/>
            <w:noWrap/>
            <w:vAlign w:val="center"/>
            <w:hideMark/>
          </w:tcPr>
          <w:p w14:paraId="04253C2F" w14:textId="77777777" w:rsidR="00DE24AA" w:rsidRPr="00FE6F08" w:rsidRDefault="00DE24AA" w:rsidP="00DE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bg-BG"/>
              </w:rPr>
            </w:pPr>
          </w:p>
        </w:tc>
      </w:tr>
    </w:tbl>
    <w:p w14:paraId="63A52266" w14:textId="77777777" w:rsidR="00DE24AA" w:rsidRPr="00FE6F08" w:rsidRDefault="00DE24AA" w:rsidP="00DE24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FE6F0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 </w:t>
      </w:r>
    </w:p>
    <w:p w14:paraId="512594F2" w14:textId="77777777" w:rsidR="00DE24AA" w:rsidRPr="00FE6F08" w:rsidRDefault="00DE24AA" w:rsidP="00334F97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14:paraId="29CFE55A" w14:textId="77777777" w:rsidR="000A47B2" w:rsidRPr="00FE6F08" w:rsidRDefault="000A47B2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7494" w14:textId="77777777" w:rsidR="000A47B2" w:rsidRPr="00FE6F08" w:rsidRDefault="000A47B2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B252A" w14:textId="77777777" w:rsidR="00951FAB" w:rsidRPr="00FE6F08" w:rsidRDefault="00951FAB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5EB82" w14:textId="77777777" w:rsidR="00C60803" w:rsidRPr="00FE6F08" w:rsidRDefault="00C60803" w:rsidP="00334F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E6F08">
        <w:rPr>
          <w:rFonts w:ascii="Times New Roman" w:hAnsi="Times New Roman" w:cs="Times New Roman"/>
          <w:sz w:val="24"/>
          <w:szCs w:val="24"/>
          <w:u w:val="single"/>
        </w:rPr>
        <w:t>Забележка:</w:t>
      </w:r>
    </w:p>
    <w:p w14:paraId="4B18AD8C" w14:textId="3951D1A7" w:rsidR="00951FAB" w:rsidRPr="00FE6F08" w:rsidRDefault="00C06325" w:rsidP="00334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sz w:val="24"/>
          <w:szCs w:val="24"/>
        </w:rPr>
        <w:t>За по-</w:t>
      </w:r>
      <w:r w:rsidR="00951EDD" w:rsidRPr="00FE6F08">
        <w:rPr>
          <w:rFonts w:ascii="Times New Roman" w:hAnsi="Times New Roman" w:cs="Times New Roman"/>
          <w:sz w:val="24"/>
          <w:szCs w:val="24"/>
        </w:rPr>
        <w:t>продължителен срок на годност</w:t>
      </w:r>
      <w:r w:rsidR="00EA7A0C" w:rsidRPr="00FE6F08">
        <w:rPr>
          <w:rFonts w:ascii="Times New Roman" w:hAnsi="Times New Roman" w:cs="Times New Roman"/>
          <w:sz w:val="24"/>
          <w:szCs w:val="24"/>
        </w:rPr>
        <w:t>,</w:t>
      </w:r>
      <w:r w:rsidR="00951EDD"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Pr="00FE6F08">
        <w:rPr>
          <w:rFonts w:ascii="Times New Roman" w:hAnsi="Times New Roman" w:cs="Times New Roman"/>
          <w:sz w:val="24"/>
          <w:szCs w:val="24"/>
        </w:rPr>
        <w:t xml:space="preserve">кабелът </w:t>
      </w:r>
      <w:r w:rsidR="00C059B6" w:rsidRPr="00FE6F08">
        <w:rPr>
          <w:rFonts w:ascii="Times New Roman" w:hAnsi="Times New Roman" w:cs="Times New Roman"/>
          <w:sz w:val="24"/>
          <w:szCs w:val="24"/>
        </w:rPr>
        <w:t xml:space="preserve">на </w:t>
      </w:r>
      <w:r w:rsidR="00FE6F08" w:rsidRPr="00FE6F08">
        <w:rPr>
          <w:rFonts w:ascii="Times New Roman" w:hAnsi="Times New Roman" w:cs="Times New Roman"/>
          <w:sz w:val="24"/>
          <w:szCs w:val="24"/>
        </w:rPr>
        <w:t>ниво сигнализатора</w:t>
      </w:r>
      <w:r w:rsidR="00C059B6"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Pr="00FE6F08">
        <w:rPr>
          <w:rFonts w:ascii="Times New Roman" w:hAnsi="Times New Roman" w:cs="Times New Roman"/>
          <w:sz w:val="24"/>
          <w:szCs w:val="24"/>
        </w:rPr>
        <w:t>трябва да е с</w:t>
      </w:r>
      <w:r w:rsidR="00E53473"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="00C0028D" w:rsidRPr="00FE6F08">
        <w:rPr>
          <w:rFonts w:ascii="Times New Roman" w:hAnsi="Times New Roman" w:cs="Times New Roman"/>
          <w:sz w:val="24"/>
          <w:szCs w:val="24"/>
        </w:rPr>
        <w:t xml:space="preserve">неопренова </w:t>
      </w:r>
      <w:r w:rsidR="00E53473" w:rsidRPr="00FE6F08">
        <w:rPr>
          <w:rFonts w:ascii="Times New Roman" w:hAnsi="Times New Roman" w:cs="Times New Roman"/>
          <w:sz w:val="24"/>
          <w:szCs w:val="24"/>
        </w:rPr>
        <w:t>изолация</w:t>
      </w:r>
      <w:r w:rsidR="00E53473" w:rsidRPr="00FE6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A59" w:rsidRPr="00FE6F08">
        <w:rPr>
          <w:rFonts w:ascii="Times New Roman" w:hAnsi="Times New Roman" w:cs="Times New Roman"/>
          <w:sz w:val="24"/>
          <w:szCs w:val="24"/>
        </w:rPr>
        <w:t>тип</w:t>
      </w:r>
      <w:r w:rsidR="00160A59" w:rsidRPr="00FE6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E0E" w:rsidRPr="00FE6F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H07RN-F 3X1 </w:t>
      </w:r>
      <w:r w:rsidR="00717E0E" w:rsidRPr="00FE6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28D" w:rsidRPr="00FE6F08">
        <w:rPr>
          <w:rFonts w:ascii="Times New Roman" w:hAnsi="Times New Roman" w:cs="Times New Roman"/>
          <w:sz w:val="24"/>
          <w:szCs w:val="24"/>
        </w:rPr>
        <w:t xml:space="preserve">или </w:t>
      </w:r>
      <w:r w:rsidR="00A069C0" w:rsidRPr="00FE6F08">
        <w:rPr>
          <w:rFonts w:ascii="Times New Roman" w:hAnsi="Times New Roman" w:cs="Times New Roman"/>
          <w:sz w:val="24"/>
          <w:szCs w:val="24"/>
        </w:rPr>
        <w:t xml:space="preserve">с изолация </w:t>
      </w:r>
      <w:r w:rsidR="00E53473" w:rsidRPr="00FE6F08">
        <w:rPr>
          <w:rFonts w:ascii="Times New Roman" w:hAnsi="Times New Roman" w:cs="Times New Roman"/>
          <w:sz w:val="24"/>
          <w:szCs w:val="24"/>
        </w:rPr>
        <w:t>от</w:t>
      </w:r>
      <w:r w:rsidRPr="00FE6F08">
        <w:rPr>
          <w:rFonts w:ascii="Times New Roman" w:hAnsi="Times New Roman" w:cs="Times New Roman"/>
          <w:sz w:val="24"/>
          <w:szCs w:val="24"/>
        </w:rPr>
        <w:t xml:space="preserve"> </w:t>
      </w:r>
      <w:r w:rsidR="00717E0E" w:rsidRPr="00FE6F08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NBR</w:t>
      </w:r>
      <w:r w:rsidR="00717E0E" w:rsidRPr="00FE6F0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- </w:t>
      </w:r>
      <w:r w:rsidR="00E53473" w:rsidRPr="00FE6F08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нитрил бутадиенов каучук</w:t>
      </w:r>
      <w:r w:rsidRPr="00FE6F08">
        <w:rPr>
          <w:rFonts w:ascii="Times New Roman" w:hAnsi="Times New Roman" w:cs="Times New Roman"/>
          <w:sz w:val="24"/>
          <w:szCs w:val="24"/>
        </w:rPr>
        <w:t>.</w:t>
      </w:r>
    </w:p>
    <w:p w14:paraId="49E39325" w14:textId="74D0E6E5" w:rsidR="00C059B6" w:rsidRPr="00FE6F08" w:rsidRDefault="00C059B6" w:rsidP="00334F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D2520" w14:textId="2EE0FEB5" w:rsidR="00972CC7" w:rsidRPr="00FE6F08" w:rsidRDefault="0090132D" w:rsidP="00334F97">
      <w:pPr>
        <w:spacing w:after="0"/>
        <w:rPr>
          <w:rFonts w:ascii="Times New Roman" w:hAnsi="Times New Roman" w:cs="Times New Roman"/>
          <w:i/>
        </w:rPr>
      </w:pPr>
      <w:r w:rsidRPr="00FE6F08">
        <w:rPr>
          <w:rFonts w:ascii="Times New Roman" w:hAnsi="Times New Roman" w:cs="Times New Roman"/>
          <w:i/>
        </w:rPr>
        <w:t>II.</w:t>
      </w:r>
      <w:r w:rsidR="009E01C6" w:rsidRPr="00FE6F08">
        <w:rPr>
          <w:rFonts w:ascii="Times New Roman" w:hAnsi="Times New Roman" w:cs="Times New Roman"/>
          <w:i/>
        </w:rPr>
        <w:t xml:space="preserve"> </w:t>
      </w:r>
      <w:r w:rsidR="00972CC7" w:rsidRPr="00FE6F08">
        <w:rPr>
          <w:rFonts w:ascii="Times New Roman" w:hAnsi="Times New Roman" w:cs="Times New Roman"/>
          <w:i/>
        </w:rPr>
        <w:t>НИВОСИГНАЛИЗАТОР тип МУНД</w:t>
      </w:r>
      <w:r w:rsidRPr="00FE6F08">
        <w:rPr>
          <w:rFonts w:ascii="Times New Roman" w:hAnsi="Times New Roman" w:cs="Times New Roman"/>
          <w:i/>
        </w:rPr>
        <w:t>.</w:t>
      </w:r>
    </w:p>
    <w:p w14:paraId="38047101" w14:textId="77777777" w:rsidR="00972CC7" w:rsidRPr="00FE6F08" w:rsidRDefault="00972CC7" w:rsidP="00334F97">
      <w:pPr>
        <w:spacing w:after="0"/>
        <w:rPr>
          <w:rFonts w:ascii="Times New Roman" w:hAnsi="Times New Roman" w:cs="Times New Roman"/>
          <w:color w:val="444444"/>
          <w:sz w:val="16"/>
          <w:szCs w:val="16"/>
        </w:rPr>
      </w:pPr>
    </w:p>
    <w:p w14:paraId="75860246" w14:textId="0AD17506" w:rsidR="00B904F4" w:rsidRPr="00FE6F08" w:rsidRDefault="00B904F4" w:rsidP="00334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F08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C1082D0" wp14:editId="4E2D5533">
            <wp:extent cx="1225550" cy="919039"/>
            <wp:effectExtent l="0" t="0" r="0" b="0"/>
            <wp:docPr id="7" name="Picture 7" descr="ДАТЧИК ЗА НИВО МУНД-ЧВ 424 ЕЛЕКТРОМЕХАНИЧ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ЧИК ЗА НИВО МУНД-ЧВ 424 ЕЛЕКТРОМЕХАНИЧЕ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9" cy="94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B53C" w14:textId="77777777" w:rsidR="00972CC7" w:rsidRPr="00FE6F08" w:rsidRDefault="00972CC7" w:rsidP="00334F9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60B7F2" w14:textId="27121762" w:rsidR="00972CC7" w:rsidRPr="00FE6F08" w:rsidRDefault="0086482F" w:rsidP="0090132D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</w:t>
      </w:r>
      <w:r w:rsidR="00DD35C3" w:rsidRPr="00FE6F08">
        <w:rPr>
          <w:rFonts w:ascii="Times New Roman" w:hAnsi="Times New Roman" w:cs="Times New Roman"/>
        </w:rPr>
        <w:t>редназначение</w:t>
      </w:r>
      <w:r w:rsidR="0090132D" w:rsidRPr="00FE6F08">
        <w:rPr>
          <w:rFonts w:ascii="Times New Roman" w:hAnsi="Times New Roman" w:cs="Times New Roman"/>
        </w:rPr>
        <w:t>.</w:t>
      </w:r>
      <w:r w:rsidRPr="00FE6F08">
        <w:rPr>
          <w:rFonts w:ascii="Times New Roman" w:hAnsi="Times New Roman" w:cs="Times New Roman"/>
        </w:rPr>
        <w:t xml:space="preserve"> </w:t>
      </w:r>
    </w:p>
    <w:p w14:paraId="5048B086" w14:textId="569EF7A6" w:rsidR="00972CC7" w:rsidRPr="00FE6F08" w:rsidRDefault="00FE6F08" w:rsidP="00461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Ниво сигнализаторът</w:t>
      </w:r>
      <w:r w:rsidR="0086482F" w:rsidRPr="00FE6F08">
        <w:rPr>
          <w:rFonts w:ascii="Times New Roman" w:hAnsi="Times New Roman" w:cs="Times New Roman"/>
        </w:rPr>
        <w:t xml:space="preserve"> тип “МУНД” е предназначен за контрол по ниво в резервоари, цистерни и др. </w:t>
      </w:r>
    </w:p>
    <w:p w14:paraId="49EC5696" w14:textId="411919C8" w:rsidR="0046111C" w:rsidRPr="00FE6F08" w:rsidRDefault="0086482F" w:rsidP="00461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Конструктивно </w:t>
      </w:r>
      <w:r w:rsidR="00FE6F08" w:rsidRPr="00FE6F08">
        <w:rPr>
          <w:rFonts w:ascii="Times New Roman" w:hAnsi="Times New Roman" w:cs="Times New Roman"/>
        </w:rPr>
        <w:t>ниво сигнализаторът</w:t>
      </w:r>
      <w:r w:rsidRPr="00FE6F08">
        <w:rPr>
          <w:rFonts w:ascii="Times New Roman" w:hAnsi="Times New Roman" w:cs="Times New Roman"/>
        </w:rPr>
        <w:t xml:space="preserve"> се състои от </w:t>
      </w:r>
      <w:r w:rsidR="00FE6F08" w:rsidRPr="00FE6F08">
        <w:rPr>
          <w:rFonts w:ascii="Times New Roman" w:hAnsi="Times New Roman" w:cs="Times New Roman"/>
        </w:rPr>
        <w:t>магнит управляем</w:t>
      </w:r>
      <w:r w:rsidRPr="00FE6F08">
        <w:rPr>
          <w:rFonts w:ascii="Times New Roman" w:hAnsi="Times New Roman" w:cs="Times New Roman"/>
        </w:rPr>
        <w:t xml:space="preserve"> контакт (рид реле) свързан с </w:t>
      </w:r>
    </w:p>
    <w:p w14:paraId="61D1532A" w14:textId="02909E1B" w:rsidR="00972CC7" w:rsidRPr="00FE6F08" w:rsidRDefault="0086482F" w:rsidP="0046111C">
      <w:p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проводник, залят с епоксиден компаунд; поплавък с прикрепен магнит и заложена тежест, затворени в цилиндричен корпус от PVC. При потапяне, “магнитния” поплавък се издига от долно в горно вертикално положение и </w:t>
      </w:r>
      <w:r w:rsidR="00FE6F08" w:rsidRPr="00FE6F08">
        <w:rPr>
          <w:rFonts w:ascii="Times New Roman" w:hAnsi="Times New Roman" w:cs="Times New Roman"/>
        </w:rPr>
        <w:t>магнит управляемият</w:t>
      </w:r>
      <w:r w:rsidRPr="00FE6F08">
        <w:rPr>
          <w:rFonts w:ascii="Times New Roman" w:hAnsi="Times New Roman" w:cs="Times New Roman"/>
        </w:rPr>
        <w:t xml:space="preserve"> контакт затваря сво</w:t>
      </w:r>
      <w:r w:rsidR="00972CC7" w:rsidRPr="00FE6F08">
        <w:rPr>
          <w:rFonts w:ascii="Times New Roman" w:hAnsi="Times New Roman" w:cs="Times New Roman"/>
        </w:rPr>
        <w:t>я</w:t>
      </w:r>
      <w:r w:rsidRPr="00FE6F08">
        <w:rPr>
          <w:rFonts w:ascii="Times New Roman" w:hAnsi="Times New Roman" w:cs="Times New Roman"/>
        </w:rPr>
        <w:t xml:space="preserve"> контакт.</w:t>
      </w:r>
    </w:p>
    <w:p w14:paraId="4348E909" w14:textId="3FE50282" w:rsidR="0046111C" w:rsidRPr="00FE6F08" w:rsidRDefault="0086482F" w:rsidP="0046111C">
      <w:pPr>
        <w:pStyle w:val="a5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За работа при “свободно” потапяне на </w:t>
      </w:r>
      <w:r w:rsidR="00FE6F08" w:rsidRPr="00FE6F08">
        <w:rPr>
          <w:rFonts w:ascii="Times New Roman" w:hAnsi="Times New Roman" w:cs="Times New Roman"/>
        </w:rPr>
        <w:t>ниво сигнализатора</w:t>
      </w:r>
      <w:r w:rsidRPr="00FE6F08">
        <w:rPr>
          <w:rFonts w:ascii="Times New Roman" w:hAnsi="Times New Roman" w:cs="Times New Roman"/>
        </w:rPr>
        <w:t xml:space="preserve"> са осигурени отвори в горната и долната </w:t>
      </w:r>
    </w:p>
    <w:p w14:paraId="7B50F1BF" w14:textId="2280D3C5" w:rsidR="00972CC7" w:rsidRPr="00FE6F08" w:rsidRDefault="0086482F" w:rsidP="0046111C">
      <w:p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част на корпуса. </w:t>
      </w:r>
    </w:p>
    <w:p w14:paraId="0A31105D" w14:textId="77E54BB7" w:rsidR="00972CC7" w:rsidRPr="00FE6F08" w:rsidRDefault="00DD35C3" w:rsidP="0090132D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Технически данни</w:t>
      </w:r>
      <w:r w:rsidR="0090132D" w:rsidRPr="00FE6F08">
        <w:rPr>
          <w:rFonts w:ascii="Times New Roman" w:hAnsi="Times New Roman" w:cs="Times New Roman"/>
        </w:rPr>
        <w:t>.</w:t>
      </w:r>
      <w:r w:rsidR="0086482F" w:rsidRPr="00FE6F08">
        <w:rPr>
          <w:rFonts w:ascii="Times New Roman" w:hAnsi="Times New Roman" w:cs="Times New Roman"/>
        </w:rPr>
        <w:t xml:space="preserve"> </w:t>
      </w:r>
    </w:p>
    <w:p w14:paraId="0FDBB392" w14:textId="3EF3A83A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Тип контакт – включващ; </w:t>
      </w:r>
    </w:p>
    <w:p w14:paraId="5163AE2A" w14:textId="6B9C423E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Максимално работно напрежение</w:t>
      </w:r>
      <w:r w:rsidR="00972CC7" w:rsidRPr="00FE6F08">
        <w:rPr>
          <w:rFonts w:ascii="Times New Roman" w:hAnsi="Times New Roman" w:cs="Times New Roman"/>
        </w:rPr>
        <w:t>;</w:t>
      </w:r>
    </w:p>
    <w:p w14:paraId="7E85D8D1" w14:textId="1266AD43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Umax=24VAC/DC; </w:t>
      </w:r>
    </w:p>
    <w:p w14:paraId="5CE0916D" w14:textId="11BE5F5D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Номинален ток при cosϕ=1 – Inom=0,5А; </w:t>
      </w:r>
    </w:p>
    <w:p w14:paraId="347753AA" w14:textId="2C0AE0B8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Максимално комутирана мощност – Рmax =10VA; </w:t>
      </w:r>
    </w:p>
    <w:p w14:paraId="5EA6D945" w14:textId="5465EC66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Комутационни цикли при Inom и Umax – 100 000; </w:t>
      </w:r>
    </w:p>
    <w:p w14:paraId="4DABBC04" w14:textId="1CADDDEE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Клас на </w:t>
      </w:r>
      <w:r w:rsidR="00FE6F08" w:rsidRPr="00FE6F08">
        <w:rPr>
          <w:rFonts w:ascii="Times New Roman" w:hAnsi="Times New Roman" w:cs="Times New Roman"/>
        </w:rPr>
        <w:t>електро безопасност</w:t>
      </w:r>
      <w:r w:rsidRPr="00FE6F08">
        <w:rPr>
          <w:rFonts w:ascii="Times New Roman" w:hAnsi="Times New Roman" w:cs="Times New Roman"/>
        </w:rPr>
        <w:t xml:space="preserve"> по VDE – I; </w:t>
      </w:r>
    </w:p>
    <w:p w14:paraId="798C9C72" w14:textId="14B99D99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Свързващ проводник – H03UH-H 2X0,5mm2 ; </w:t>
      </w:r>
    </w:p>
    <w:p w14:paraId="0FA891CD" w14:textId="54992871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Дължина на проводника – 7m; </w:t>
      </w:r>
    </w:p>
    <w:p w14:paraId="5C8FEDCC" w14:textId="10ADB97F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Максимална работна температура – 600 С; </w:t>
      </w:r>
    </w:p>
    <w:p w14:paraId="3A1C9B5F" w14:textId="0B9926E7" w:rsidR="00972CC7" w:rsidRPr="00FE6F08" w:rsidRDefault="0086482F" w:rsidP="0046111C">
      <w:pPr>
        <w:pStyle w:val="a5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Размери – øxh = 50mmx110mm; Тегло – 0,150kg. </w:t>
      </w:r>
    </w:p>
    <w:p w14:paraId="5ABB91A8" w14:textId="3B546FEA" w:rsidR="00972CC7" w:rsidRPr="00FE6F08" w:rsidRDefault="0086482F" w:rsidP="0090132D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М</w:t>
      </w:r>
      <w:r w:rsidR="00DD35C3" w:rsidRPr="00FE6F08">
        <w:rPr>
          <w:rFonts w:ascii="Times New Roman" w:hAnsi="Times New Roman" w:cs="Times New Roman"/>
        </w:rPr>
        <w:t>онтаж</w:t>
      </w:r>
      <w:r w:rsidR="0090132D" w:rsidRPr="00FE6F08">
        <w:rPr>
          <w:rFonts w:ascii="Times New Roman" w:hAnsi="Times New Roman" w:cs="Times New Roman"/>
        </w:rPr>
        <w:t>.</w:t>
      </w:r>
    </w:p>
    <w:p w14:paraId="05A127C1" w14:textId="634E8F2D" w:rsidR="00972CC7" w:rsidRPr="00FE6F08" w:rsidRDefault="0086482F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• В зависимост от режима на работа (пълнене или изпразване на резервоари или др.), </w:t>
      </w:r>
      <w:r w:rsidR="00FE6F08" w:rsidRPr="00FE6F08">
        <w:rPr>
          <w:rFonts w:ascii="Times New Roman" w:hAnsi="Times New Roman" w:cs="Times New Roman"/>
        </w:rPr>
        <w:t>ниво сигнализаторът</w:t>
      </w:r>
      <w:r w:rsidRPr="00FE6F08">
        <w:rPr>
          <w:rFonts w:ascii="Times New Roman" w:hAnsi="Times New Roman" w:cs="Times New Roman"/>
        </w:rPr>
        <w:t xml:space="preserve"> може да се монтира така, че магнитния поплавък да е в долно-вертикално или горно-вертикално положение. </w:t>
      </w:r>
    </w:p>
    <w:p w14:paraId="23F2A2C1" w14:textId="3B8D6777" w:rsidR="00972CC7" w:rsidRPr="00FE6F08" w:rsidRDefault="0086482F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• За точното индициране на ниво в обема, </w:t>
      </w:r>
      <w:r w:rsidR="00FE6F08" w:rsidRPr="00FE6F08">
        <w:rPr>
          <w:rFonts w:ascii="Times New Roman" w:hAnsi="Times New Roman" w:cs="Times New Roman"/>
        </w:rPr>
        <w:t>ниво сигнализаторът</w:t>
      </w:r>
      <w:r w:rsidRPr="00FE6F08">
        <w:rPr>
          <w:rFonts w:ascii="Times New Roman" w:hAnsi="Times New Roman" w:cs="Times New Roman"/>
        </w:rPr>
        <w:t xml:space="preserve"> се монтира (потапя) така, като се отчита “хода” на магнитния поплавък от 50</w:t>
      </w:r>
      <w:r w:rsidR="00972CC7" w:rsidRPr="00FE6F08">
        <w:rPr>
          <w:rFonts w:ascii="Times New Roman" w:hAnsi="Times New Roman" w:cs="Times New Roman"/>
        </w:rPr>
        <w:t xml:space="preserve"> </w:t>
      </w:r>
      <w:r w:rsidRPr="00FE6F08">
        <w:rPr>
          <w:rFonts w:ascii="Times New Roman" w:hAnsi="Times New Roman" w:cs="Times New Roman"/>
        </w:rPr>
        <w:t xml:space="preserve">mm. </w:t>
      </w:r>
    </w:p>
    <w:p w14:paraId="6497B23E" w14:textId="0BEDCD16" w:rsidR="00972CC7" w:rsidRPr="00FE6F08" w:rsidRDefault="0086482F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• </w:t>
      </w:r>
      <w:r w:rsidR="00E6354A" w:rsidRPr="00FE6F08">
        <w:rPr>
          <w:rFonts w:ascii="Times New Roman" w:hAnsi="Times New Roman" w:cs="Times New Roman"/>
        </w:rPr>
        <w:t xml:space="preserve">Контактът на </w:t>
      </w:r>
      <w:r w:rsidR="00FE6F08" w:rsidRPr="00FE6F08">
        <w:rPr>
          <w:rFonts w:ascii="Times New Roman" w:hAnsi="Times New Roman" w:cs="Times New Roman"/>
        </w:rPr>
        <w:t>ниво сигнализатора</w:t>
      </w:r>
      <w:r w:rsidR="00E6354A" w:rsidRPr="00FE6F08">
        <w:rPr>
          <w:rFonts w:ascii="Times New Roman" w:hAnsi="Times New Roman" w:cs="Times New Roman"/>
        </w:rPr>
        <w:t xml:space="preserve"> може да комутира</w:t>
      </w:r>
      <w:r w:rsidRPr="00FE6F08">
        <w:rPr>
          <w:rFonts w:ascii="Times New Roman" w:hAnsi="Times New Roman" w:cs="Times New Roman"/>
        </w:rPr>
        <w:t xml:space="preserve"> напрежение до 24VAC/DC</w:t>
      </w:r>
      <w:r w:rsidR="00972CC7" w:rsidRPr="00FE6F08">
        <w:rPr>
          <w:rFonts w:ascii="Times New Roman" w:hAnsi="Times New Roman" w:cs="Times New Roman"/>
        </w:rPr>
        <w:t>.</w:t>
      </w:r>
      <w:r w:rsidRPr="00FE6F08">
        <w:rPr>
          <w:rFonts w:ascii="Times New Roman" w:hAnsi="Times New Roman" w:cs="Times New Roman"/>
        </w:rPr>
        <w:t xml:space="preserve"> </w:t>
      </w:r>
    </w:p>
    <w:p w14:paraId="42FADF39" w14:textId="08F41E45" w:rsidR="00705A73" w:rsidRPr="00FE6F08" w:rsidRDefault="00705A73" w:rsidP="00705A73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Предимства и недостатъци.</w:t>
      </w:r>
    </w:p>
    <w:p w14:paraId="1839E29C" w14:textId="58D42FFF" w:rsidR="00E6354A" w:rsidRPr="00FE6F08" w:rsidRDefault="00E6354A" w:rsidP="00E6354A">
      <w:pPr>
        <w:spacing w:after="0"/>
        <w:ind w:left="360"/>
        <w:rPr>
          <w:rFonts w:ascii="Times New Roman" w:hAnsi="Times New Roman" w:cs="Times New Roman"/>
          <w:i/>
        </w:rPr>
      </w:pPr>
      <w:r w:rsidRPr="00FE6F08">
        <w:rPr>
          <w:rFonts w:ascii="Times New Roman" w:hAnsi="Times New Roman" w:cs="Times New Roman"/>
          <w:i/>
        </w:rPr>
        <w:t>Предимства:</w:t>
      </w:r>
    </w:p>
    <w:p w14:paraId="4DC97B70" w14:textId="00E72F4B" w:rsidR="00705A73" w:rsidRPr="00FE6F08" w:rsidRDefault="00705A73" w:rsidP="00705A73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Сравнително ниска цена;</w:t>
      </w:r>
    </w:p>
    <w:p w14:paraId="400E0539" w14:textId="503A9FDB" w:rsidR="00705A73" w:rsidRPr="00FE6F08" w:rsidRDefault="00705A73" w:rsidP="00705A73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Работи без нужда от захранващ източник</w:t>
      </w:r>
      <w:r w:rsidR="00E6354A" w:rsidRPr="00FE6F08">
        <w:rPr>
          <w:rFonts w:ascii="Times New Roman" w:hAnsi="Times New Roman" w:cs="Times New Roman"/>
        </w:rPr>
        <w:t xml:space="preserve"> и не консумират ел. енергия;</w:t>
      </w:r>
    </w:p>
    <w:p w14:paraId="6C03A134" w14:textId="0FD3EBE7" w:rsidR="00705A73" w:rsidRPr="00FE6F08" w:rsidRDefault="00705A73" w:rsidP="00705A73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Лесен монтаж</w:t>
      </w:r>
      <w:r w:rsidR="00E6354A" w:rsidRPr="00FE6F08">
        <w:rPr>
          <w:rFonts w:ascii="Times New Roman" w:hAnsi="Times New Roman" w:cs="Times New Roman"/>
        </w:rPr>
        <w:t>;</w:t>
      </w:r>
    </w:p>
    <w:p w14:paraId="50FFAC8B" w14:textId="3B961D70" w:rsidR="00705A73" w:rsidRPr="00FE6F08" w:rsidRDefault="00705A73" w:rsidP="00705A73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Не променят местоположението си по време на работа</w:t>
      </w:r>
      <w:r w:rsidR="00E6354A" w:rsidRPr="00FE6F08">
        <w:rPr>
          <w:rFonts w:ascii="Times New Roman" w:hAnsi="Times New Roman" w:cs="Times New Roman"/>
        </w:rPr>
        <w:t>;</w:t>
      </w:r>
    </w:p>
    <w:p w14:paraId="1EF5E667" w14:textId="041AEB06" w:rsidR="00705A73" w:rsidRPr="00FE6F08" w:rsidRDefault="00705A73" w:rsidP="00E6354A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  <w:i/>
        </w:rPr>
        <w:t>Недостатък</w:t>
      </w:r>
      <w:r w:rsidRPr="00FE6F08">
        <w:rPr>
          <w:rFonts w:ascii="Times New Roman" w:hAnsi="Times New Roman" w:cs="Times New Roman"/>
        </w:rPr>
        <w:t xml:space="preserve"> е сравнително </w:t>
      </w:r>
      <w:r w:rsidRPr="00FE6F08">
        <w:rPr>
          <w:rFonts w:ascii="Times New Roman" w:hAnsi="Times New Roman" w:cs="Times New Roman"/>
          <w:b/>
        </w:rPr>
        <w:t>ниската им надеждност</w:t>
      </w:r>
      <w:r w:rsidRPr="00FE6F08">
        <w:rPr>
          <w:rFonts w:ascii="Times New Roman" w:hAnsi="Times New Roman" w:cs="Times New Roman"/>
        </w:rPr>
        <w:t xml:space="preserve">. Често се пълнят с вода, заклинват, </w:t>
      </w:r>
      <w:r w:rsidR="00E6354A" w:rsidRPr="00FE6F08">
        <w:rPr>
          <w:rFonts w:ascii="Times New Roman" w:hAnsi="Times New Roman" w:cs="Times New Roman"/>
        </w:rPr>
        <w:t xml:space="preserve">рид контактът </w:t>
      </w:r>
      <w:r w:rsidRPr="00FE6F08">
        <w:rPr>
          <w:rFonts w:ascii="Times New Roman" w:hAnsi="Times New Roman" w:cs="Times New Roman"/>
        </w:rPr>
        <w:t>залепва или не дават контакт.</w:t>
      </w:r>
    </w:p>
    <w:p w14:paraId="002A078D" w14:textId="2FB99E4E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</w:rPr>
      </w:pPr>
    </w:p>
    <w:p w14:paraId="7EFAE070" w14:textId="79811B2D" w:rsidR="00216A78" w:rsidRPr="00FE6F0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68FC7C2A" w14:textId="393449F9" w:rsidR="00216A78" w:rsidRPr="00FE6F0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2606B2D2" w14:textId="6A06E233" w:rsidR="00216A78" w:rsidRPr="00FE6F0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2520BC69" w14:textId="73E8C19D" w:rsidR="00216A78" w:rsidRPr="00FE6F0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43588A16" w14:textId="77777777" w:rsidR="00216A78" w:rsidRPr="00FE6F08" w:rsidRDefault="00216A78" w:rsidP="00972CC7">
      <w:pPr>
        <w:spacing w:after="0"/>
        <w:ind w:left="360"/>
        <w:rPr>
          <w:rFonts w:ascii="Times New Roman" w:hAnsi="Times New Roman" w:cs="Times New Roman"/>
        </w:rPr>
      </w:pPr>
    </w:p>
    <w:p w14:paraId="5E80ED80" w14:textId="51BC612C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  <w:i/>
        </w:rPr>
      </w:pPr>
      <w:r w:rsidRPr="00FE6F08">
        <w:rPr>
          <w:rFonts w:ascii="Times New Roman" w:hAnsi="Times New Roman" w:cs="Times New Roman"/>
          <w:i/>
        </w:rPr>
        <w:t>III. КОНДУКТОМЕТРИЧЕН</w:t>
      </w:r>
      <w:r w:rsidR="00EC5764" w:rsidRPr="00FE6F08">
        <w:rPr>
          <w:rFonts w:ascii="Times New Roman" w:hAnsi="Times New Roman" w:cs="Times New Roman"/>
          <w:i/>
        </w:rPr>
        <w:t xml:space="preserve"> СЕНЗОР ЗА НИВО</w:t>
      </w:r>
      <w:r w:rsidRPr="00FE6F08">
        <w:rPr>
          <w:rFonts w:ascii="Times New Roman" w:hAnsi="Times New Roman" w:cs="Times New Roman"/>
          <w:i/>
        </w:rPr>
        <w:t xml:space="preserve"> /ОПЕРАТОР/.</w:t>
      </w:r>
      <w:r w:rsidR="00EC5764" w:rsidRPr="00FE6F08">
        <w:rPr>
          <w:rFonts w:ascii="Times New Roman" w:hAnsi="Times New Roman" w:cs="Times New Roman"/>
          <w:i/>
        </w:rPr>
        <w:t xml:space="preserve"> </w:t>
      </w:r>
    </w:p>
    <w:p w14:paraId="667BC910" w14:textId="335501E5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AEF2190" wp14:editId="5594723A">
            <wp:extent cx="793819" cy="1315720"/>
            <wp:effectExtent l="0" t="0" r="6350" b="0"/>
            <wp:docPr id="8" name="Picture 8" descr="LLS_0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S_01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77" cy="1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8CA" w:rsidRPr="00FE6F08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5F368029" wp14:editId="5FD14CD1">
            <wp:extent cx="793819" cy="1303655"/>
            <wp:effectExtent l="0" t="0" r="6350" b="0"/>
            <wp:docPr id="9" name="Picture 9" descr="LL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LS_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12" cy="138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D8E74" w14:textId="0FB14E8B" w:rsidR="000A73BB" w:rsidRPr="00FE6F08" w:rsidRDefault="00EC5764" w:rsidP="000A73BB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Кондуктометричните (електродни) сензори (</w:t>
      </w:r>
      <w:r w:rsidR="00FE6F08" w:rsidRPr="00FE6F08">
        <w:rPr>
          <w:rFonts w:ascii="Times New Roman" w:hAnsi="Times New Roman" w:cs="Times New Roman"/>
        </w:rPr>
        <w:t>ниво сигнализатори</w:t>
      </w:r>
      <w:r w:rsidRPr="00FE6F08">
        <w:rPr>
          <w:rFonts w:ascii="Times New Roman" w:hAnsi="Times New Roman" w:cs="Times New Roman"/>
        </w:rPr>
        <w:t xml:space="preserve">) са предназначени за контрол по ниво на електропроводими условно чисти води (течности) със специфично съпротивление </w:t>
      </w:r>
      <w:r w:rsidR="000A73BB" w:rsidRPr="00FE6F08">
        <w:rPr>
          <w:rFonts w:ascii="Times New Roman" w:hAnsi="Times New Roman" w:cs="Times New Roman"/>
        </w:rPr>
        <w:t xml:space="preserve"> ρ &lt; 10</w:t>
      </w:r>
      <w:r w:rsidR="000A73BB" w:rsidRPr="00FE6F08">
        <w:rPr>
          <w:rFonts w:ascii="Times New Roman" w:hAnsi="Times New Roman" w:cs="Times New Roman"/>
          <w:sz w:val="16"/>
          <w:vertAlign w:val="superscript"/>
        </w:rPr>
        <w:t>6</w:t>
      </w:r>
      <w:r w:rsidR="000A73BB" w:rsidRPr="00FE6F08">
        <w:rPr>
          <w:rFonts w:ascii="Times New Roman" w:hAnsi="Times New Roman" w:cs="Times New Roman"/>
        </w:rPr>
        <w:t xml:space="preserve"> Ω.m.</w:t>
      </w:r>
    </w:p>
    <w:p w14:paraId="4BA8B6F5" w14:textId="26BEDF14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• Конструктивно сензорът се състои от електрод от неръждаема стомана. </w:t>
      </w:r>
    </w:p>
    <w:p w14:paraId="7BA7FBFC" w14:textId="77777777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• За присъединяването на сензора се препоръчва проводник тип “H05V-K” (“ПВ-А2”) със сечение </w:t>
      </w:r>
    </w:p>
    <w:p w14:paraId="36B42DE6" w14:textId="773F52E8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от 1mm2 до 2,5mm2 посредством кабелен накрайник.</w:t>
      </w:r>
    </w:p>
    <w:p w14:paraId="535C80C5" w14:textId="25FE0430" w:rsidR="000A73BB" w:rsidRPr="00FE6F08" w:rsidRDefault="000A73BB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Когато сензора се залее с вода, той подава нулев потенциал към бобина на реле или друго електронно устройство /ниворегулатор/ с цел управление на процес по ниво.</w:t>
      </w:r>
    </w:p>
    <w:p w14:paraId="1CF35C10" w14:textId="24BC83EC" w:rsidR="006E1CF1" w:rsidRPr="00FE6F08" w:rsidRDefault="006E1CF1" w:rsidP="00972CC7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  <w:i/>
        </w:rPr>
        <w:t>Предимствата</w:t>
      </w:r>
      <w:r w:rsidRPr="00FE6F08">
        <w:rPr>
          <w:rFonts w:ascii="Times New Roman" w:hAnsi="Times New Roman" w:cs="Times New Roman"/>
        </w:rPr>
        <w:t xml:space="preserve"> на този сензор са ниска цена, просто устройство и надеждна работа.</w:t>
      </w:r>
    </w:p>
    <w:p w14:paraId="24C8E423" w14:textId="381B3F7D" w:rsidR="00BC78CA" w:rsidRPr="00FE6F08" w:rsidRDefault="006E1CF1" w:rsidP="006E1CF1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  <w:i/>
        </w:rPr>
        <w:t>Недостатък</w:t>
      </w:r>
      <w:r w:rsidRPr="00FE6F08">
        <w:rPr>
          <w:rFonts w:ascii="Times New Roman" w:hAnsi="Times New Roman" w:cs="Times New Roman"/>
        </w:rPr>
        <w:t xml:space="preserve"> е, че п</w:t>
      </w:r>
      <w:r w:rsidR="00BC78CA" w:rsidRPr="00FE6F08">
        <w:rPr>
          <w:rFonts w:ascii="Times New Roman" w:hAnsi="Times New Roman" w:cs="Times New Roman"/>
        </w:rPr>
        <w:t>ри използването му в схеми на 220 в~ той работи надеждно, но крие риск от токов удар.</w:t>
      </w:r>
      <w:r w:rsidRPr="00FE6F08">
        <w:rPr>
          <w:rFonts w:ascii="Times New Roman" w:hAnsi="Times New Roman" w:cs="Times New Roman"/>
        </w:rPr>
        <w:t xml:space="preserve"> </w:t>
      </w:r>
      <w:r w:rsidR="00BC78CA" w:rsidRPr="00FE6F08">
        <w:rPr>
          <w:rFonts w:ascii="Times New Roman" w:hAnsi="Times New Roman" w:cs="Times New Roman"/>
        </w:rPr>
        <w:t>Затова се вземат допълнителни мерки чрез изолирането му за защита от допир.</w:t>
      </w:r>
    </w:p>
    <w:p w14:paraId="476530A0" w14:textId="4CACE33A" w:rsidR="00BC78CA" w:rsidRPr="00FE6F08" w:rsidRDefault="00BC78CA" w:rsidP="00BC78CA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При използването му в схеми на 24 в= той сравнително бързо се покрива с варовик, което води до отказ.</w:t>
      </w:r>
    </w:p>
    <w:p w14:paraId="5C3DF200" w14:textId="42F99064" w:rsidR="00BC78CA" w:rsidRPr="00FE6F08" w:rsidRDefault="00BC78CA" w:rsidP="00BC78CA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При използването му в схеми с понижено напрежение до 24 в~ работи </w:t>
      </w:r>
      <w:r w:rsidR="00AE2BCA" w:rsidRPr="00FE6F08">
        <w:rPr>
          <w:rFonts w:ascii="Times New Roman" w:hAnsi="Times New Roman" w:cs="Times New Roman"/>
        </w:rPr>
        <w:t xml:space="preserve">сравнително </w:t>
      </w:r>
      <w:r w:rsidRPr="00FE6F08">
        <w:rPr>
          <w:rFonts w:ascii="Times New Roman" w:hAnsi="Times New Roman" w:cs="Times New Roman"/>
        </w:rPr>
        <w:t>надеждно</w:t>
      </w:r>
      <w:r w:rsidR="006E1CF1" w:rsidRPr="00FE6F08">
        <w:rPr>
          <w:rFonts w:ascii="Times New Roman" w:hAnsi="Times New Roman" w:cs="Times New Roman"/>
        </w:rPr>
        <w:t>, но е необходимо допълнително ел. захранване или допълнително електронно устройство /ниворегулатор/</w:t>
      </w:r>
      <w:r w:rsidRPr="00FE6F08">
        <w:rPr>
          <w:rFonts w:ascii="Times New Roman" w:hAnsi="Times New Roman" w:cs="Times New Roman"/>
        </w:rPr>
        <w:t>.</w:t>
      </w:r>
    </w:p>
    <w:p w14:paraId="498286A6" w14:textId="2F7478A1" w:rsidR="00AE2BCA" w:rsidRPr="00FE6F08" w:rsidRDefault="00AE2BCA" w:rsidP="00BC78CA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14:paraId="6CE8B6F2" w14:textId="77777777" w:rsidR="009C2EA2" w:rsidRPr="00FE6F08" w:rsidRDefault="009C2EA2" w:rsidP="009C2EA2">
      <w:pPr>
        <w:spacing w:after="0"/>
        <w:ind w:left="360"/>
        <w:rPr>
          <w:rFonts w:ascii="Times New Roman" w:hAnsi="Times New Roman" w:cs="Times New Roman"/>
          <w:i/>
        </w:rPr>
      </w:pPr>
      <w:r w:rsidRPr="00FE6F08">
        <w:rPr>
          <w:rFonts w:ascii="Times New Roman" w:hAnsi="Times New Roman" w:cs="Times New Roman"/>
          <w:i/>
        </w:rPr>
        <w:t>IV. УЛТРАЗВУКОВ СЕНЗОР ЗА НИВО.</w:t>
      </w:r>
    </w:p>
    <w:p w14:paraId="6764D995" w14:textId="77777777" w:rsidR="00824D68" w:rsidRPr="00FE6F08" w:rsidRDefault="00824D68" w:rsidP="009C2EA2">
      <w:pPr>
        <w:spacing w:after="0"/>
        <w:ind w:left="360"/>
        <w:rPr>
          <w:rFonts w:ascii="Times New Roman" w:hAnsi="Times New Roman" w:cs="Times New Roman"/>
        </w:rPr>
      </w:pPr>
    </w:p>
    <w:p w14:paraId="7A5ECAFF" w14:textId="05B66A1D" w:rsidR="009C2EA2" w:rsidRPr="00FE6F08" w:rsidRDefault="00824D68" w:rsidP="009C2EA2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26A92577" wp14:editId="47A3EF76">
            <wp:extent cx="1718268" cy="1548433"/>
            <wp:effectExtent l="0" t="0" r="0" b="0"/>
            <wp:docPr id="11" name="Picture 11" descr="https://sonics.bg/storage/Produkti/tncp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nics.bg/storage/Produkti/tncp_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98" cy="15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EA2" w:rsidRPr="00FE6F08">
        <w:rPr>
          <w:rFonts w:ascii="Times New Roman" w:hAnsi="Times New Roman" w:cs="Times New Roman"/>
        </w:rPr>
        <w:t xml:space="preserve"> </w:t>
      </w:r>
    </w:p>
    <w:p w14:paraId="5DD0FD97" w14:textId="46FF8485" w:rsidR="00824D68" w:rsidRPr="00FE6F08" w:rsidRDefault="00824D68" w:rsidP="00824D68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Предназначение.</w:t>
      </w:r>
    </w:p>
    <w:p w14:paraId="0DE14CB1" w14:textId="77777777" w:rsidR="00027D06" w:rsidRPr="00FE6F08" w:rsidRDefault="00824D68" w:rsidP="00BC78CA">
      <w:pPr>
        <w:spacing w:after="0"/>
        <w:ind w:left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Контрол на ниво на течности работни/аварийни сигнализации или управление на помпи , вентили и др. </w:t>
      </w:r>
    </w:p>
    <w:p w14:paraId="3C0EABE0" w14:textId="693F59A9" w:rsidR="00027D06" w:rsidRPr="00FE6F08" w:rsidRDefault="00027D06" w:rsidP="00027D0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Предимства</w:t>
      </w:r>
      <w:r w:rsidR="006E1CF1" w:rsidRPr="00FE6F08">
        <w:rPr>
          <w:rFonts w:ascii="Times New Roman" w:hAnsi="Times New Roman" w:cs="Times New Roman"/>
        </w:rPr>
        <w:t xml:space="preserve"> и недостатъци</w:t>
      </w:r>
      <w:r w:rsidRPr="00FE6F08">
        <w:rPr>
          <w:rFonts w:ascii="Times New Roman" w:hAnsi="Times New Roman" w:cs="Times New Roman"/>
        </w:rPr>
        <w:t>.</w:t>
      </w:r>
    </w:p>
    <w:p w14:paraId="3E5F9052" w14:textId="6DFC78DA" w:rsidR="00E6354A" w:rsidRPr="00FE6F08" w:rsidRDefault="00E6354A" w:rsidP="00E6354A">
      <w:pPr>
        <w:spacing w:after="0"/>
        <w:ind w:left="360"/>
        <w:rPr>
          <w:rFonts w:ascii="Times New Roman" w:hAnsi="Times New Roman" w:cs="Times New Roman"/>
          <w:i/>
        </w:rPr>
      </w:pPr>
      <w:r w:rsidRPr="00FE6F08">
        <w:rPr>
          <w:rFonts w:ascii="Times New Roman" w:hAnsi="Times New Roman" w:cs="Times New Roman"/>
          <w:i/>
        </w:rPr>
        <w:t>Предимства:</w:t>
      </w:r>
    </w:p>
    <w:p w14:paraId="0AD09420" w14:textId="77777777" w:rsidR="00027D06" w:rsidRPr="00FE6F08" w:rsidRDefault="00027D06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Л</w:t>
      </w:r>
      <w:r w:rsidR="00824D68" w:rsidRPr="00FE6F08">
        <w:rPr>
          <w:rFonts w:ascii="Times New Roman" w:hAnsi="Times New Roman" w:cs="Times New Roman"/>
        </w:rPr>
        <w:t xml:space="preserve">есен монтаж; </w:t>
      </w:r>
    </w:p>
    <w:p w14:paraId="7488FC8C" w14:textId="77777777" w:rsidR="00027D06" w:rsidRPr="00FE6F08" w:rsidRDefault="00027D06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Липса на</w:t>
      </w:r>
      <w:r w:rsidR="00824D68" w:rsidRPr="00FE6F08">
        <w:rPr>
          <w:rFonts w:ascii="Times New Roman" w:hAnsi="Times New Roman" w:cs="Times New Roman"/>
        </w:rPr>
        <w:t xml:space="preserve"> движещи се части; </w:t>
      </w:r>
    </w:p>
    <w:p w14:paraId="25F011D2" w14:textId="6906C121" w:rsidR="00027D06" w:rsidRPr="00FE6F08" w:rsidRDefault="00DD0615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Н</w:t>
      </w:r>
      <w:r w:rsidR="00824D68" w:rsidRPr="00FE6F08">
        <w:rPr>
          <w:rFonts w:ascii="Times New Roman" w:hAnsi="Times New Roman" w:cs="Times New Roman"/>
        </w:rPr>
        <w:t>езависимост от типа на течността (ел.</w:t>
      </w:r>
      <w:r w:rsidRPr="00FE6F08">
        <w:rPr>
          <w:rFonts w:ascii="Times New Roman" w:hAnsi="Times New Roman" w:cs="Times New Roman"/>
        </w:rPr>
        <w:t xml:space="preserve"> </w:t>
      </w:r>
      <w:r w:rsidR="00824D68" w:rsidRPr="00FE6F08">
        <w:rPr>
          <w:rFonts w:ascii="Times New Roman" w:hAnsi="Times New Roman" w:cs="Times New Roman"/>
        </w:rPr>
        <w:t xml:space="preserve">проводимост, плътност, еднородност и т.н); </w:t>
      </w:r>
    </w:p>
    <w:p w14:paraId="7DA67FAB" w14:textId="77777777" w:rsidR="006E1CF1" w:rsidRPr="00FE6F08" w:rsidRDefault="00DD0615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Е</w:t>
      </w:r>
      <w:r w:rsidR="00824D68" w:rsidRPr="00FE6F08">
        <w:rPr>
          <w:rFonts w:ascii="Times New Roman" w:hAnsi="Times New Roman" w:cs="Times New Roman"/>
        </w:rPr>
        <w:t>лектрически изолиран от течността;</w:t>
      </w:r>
    </w:p>
    <w:p w14:paraId="427ED0E1" w14:textId="58AD1BBA" w:rsidR="00027D06" w:rsidRPr="00FE6F08" w:rsidRDefault="006E1CF1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Надеждна работа;</w:t>
      </w:r>
      <w:r w:rsidR="00824D68" w:rsidRPr="00FE6F08">
        <w:rPr>
          <w:rFonts w:ascii="Times New Roman" w:hAnsi="Times New Roman" w:cs="Times New Roman"/>
        </w:rPr>
        <w:t xml:space="preserve"> </w:t>
      </w:r>
    </w:p>
    <w:p w14:paraId="66AFBF39" w14:textId="442F884A" w:rsidR="00027D06" w:rsidRPr="00FE6F08" w:rsidRDefault="00DD0615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</w:t>
      </w:r>
      <w:r w:rsidR="00824D68" w:rsidRPr="00FE6F08">
        <w:rPr>
          <w:rFonts w:ascii="Times New Roman" w:hAnsi="Times New Roman" w:cs="Times New Roman"/>
        </w:rPr>
        <w:t>остоянен хистерезис 2mm</w:t>
      </w:r>
      <w:r w:rsidR="00E6354A" w:rsidRPr="00FE6F08">
        <w:rPr>
          <w:rFonts w:ascii="Times New Roman" w:hAnsi="Times New Roman" w:cs="Times New Roman"/>
        </w:rPr>
        <w:t>;</w:t>
      </w:r>
    </w:p>
    <w:p w14:paraId="179B65C8" w14:textId="0EFD7164" w:rsidR="006E1CF1" w:rsidRPr="00FE6F08" w:rsidRDefault="006E1CF1" w:rsidP="00E6354A">
      <w:pPr>
        <w:spacing w:after="0"/>
        <w:ind w:firstLine="36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  <w:i/>
        </w:rPr>
        <w:t xml:space="preserve">Недостатък </w:t>
      </w:r>
      <w:r w:rsidRPr="00FE6F08">
        <w:rPr>
          <w:rFonts w:ascii="Times New Roman" w:hAnsi="Times New Roman" w:cs="Times New Roman"/>
        </w:rPr>
        <w:t>е сравнително по-висока</w:t>
      </w:r>
      <w:r w:rsidR="00C512C4" w:rsidRPr="00FE6F08">
        <w:rPr>
          <w:rFonts w:ascii="Times New Roman" w:hAnsi="Times New Roman" w:cs="Times New Roman"/>
        </w:rPr>
        <w:t>та му</w:t>
      </w:r>
      <w:r w:rsidRPr="00FE6F08">
        <w:rPr>
          <w:rFonts w:ascii="Times New Roman" w:hAnsi="Times New Roman" w:cs="Times New Roman"/>
        </w:rPr>
        <w:t xml:space="preserve"> цена спрямо другите разглеждани </w:t>
      </w:r>
      <w:r w:rsidR="00FE6F08" w:rsidRPr="00FE6F08">
        <w:rPr>
          <w:rFonts w:ascii="Times New Roman" w:hAnsi="Times New Roman" w:cs="Times New Roman"/>
        </w:rPr>
        <w:t>ниво сигнализатори</w:t>
      </w:r>
      <w:r w:rsidRPr="00FE6F08">
        <w:rPr>
          <w:rFonts w:ascii="Times New Roman" w:hAnsi="Times New Roman" w:cs="Times New Roman"/>
        </w:rPr>
        <w:t>.</w:t>
      </w:r>
    </w:p>
    <w:p w14:paraId="04D53CF3" w14:textId="124FD518" w:rsidR="00027D06" w:rsidRPr="00FE6F08" w:rsidRDefault="00027D06" w:rsidP="00027D0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Принцип на работа.</w:t>
      </w:r>
    </w:p>
    <w:p w14:paraId="2893B815" w14:textId="18D695F0" w:rsidR="00027D06" w:rsidRPr="00FE6F08" w:rsidRDefault="00824D68" w:rsidP="00027D06">
      <w:p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Работата на сензора се базира на разликата на преминаване на ултразвука в течността и във въздуха между два пиезоелемента</w:t>
      </w:r>
      <w:r w:rsidR="00027D06" w:rsidRPr="00FE6F08">
        <w:rPr>
          <w:rFonts w:ascii="Times New Roman" w:hAnsi="Times New Roman" w:cs="Times New Roman"/>
        </w:rPr>
        <w:t xml:space="preserve">. </w:t>
      </w:r>
      <w:r w:rsidRPr="00FE6F08">
        <w:rPr>
          <w:rFonts w:ascii="Times New Roman" w:hAnsi="Times New Roman" w:cs="Times New Roman"/>
        </w:rPr>
        <w:t xml:space="preserve">Когато процепът между двата </w:t>
      </w:r>
      <w:r w:rsidR="00027D06" w:rsidRPr="00FE6F08">
        <w:rPr>
          <w:rFonts w:ascii="Times New Roman" w:hAnsi="Times New Roman" w:cs="Times New Roman"/>
        </w:rPr>
        <w:t>елемента</w:t>
      </w:r>
      <w:r w:rsidRPr="00FE6F08">
        <w:rPr>
          <w:rFonts w:ascii="Times New Roman" w:hAnsi="Times New Roman" w:cs="Times New Roman"/>
        </w:rPr>
        <w:t xml:space="preserve"> не е покрит от течност ултразвуковия сигнал затихва във въздуха и не се изработва изходен сигнал. Когато нивото на течността покрие около 50% от междината между </w:t>
      </w:r>
      <w:r w:rsidR="00027D06" w:rsidRPr="00FE6F08">
        <w:rPr>
          <w:rFonts w:ascii="Times New Roman" w:hAnsi="Times New Roman" w:cs="Times New Roman"/>
        </w:rPr>
        <w:t>тях</w:t>
      </w:r>
      <w:r w:rsidRPr="00FE6F08">
        <w:rPr>
          <w:rFonts w:ascii="Times New Roman" w:hAnsi="Times New Roman" w:cs="Times New Roman"/>
        </w:rPr>
        <w:t xml:space="preserve"> се установява акустичен контакт и изходът сработва. </w:t>
      </w:r>
    </w:p>
    <w:p w14:paraId="7B42DA32" w14:textId="5DE0CC99" w:rsidR="00027D06" w:rsidRPr="00FE6F08" w:rsidRDefault="00027D06" w:rsidP="00027D0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Монтаж.</w:t>
      </w:r>
    </w:p>
    <w:p w14:paraId="2A34F034" w14:textId="27572015" w:rsidR="00027D06" w:rsidRPr="00FE6F08" w:rsidRDefault="00824D68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Сензор</w:t>
      </w:r>
      <w:r w:rsidR="00E6354A" w:rsidRPr="00FE6F08">
        <w:rPr>
          <w:rFonts w:ascii="Times New Roman" w:hAnsi="Times New Roman" w:cs="Times New Roman"/>
        </w:rPr>
        <w:t>а</w:t>
      </w:r>
      <w:r w:rsidRPr="00FE6F08">
        <w:rPr>
          <w:rFonts w:ascii="Times New Roman" w:hAnsi="Times New Roman" w:cs="Times New Roman"/>
        </w:rPr>
        <w:t xml:space="preserve"> се провисва на кабела на желаната височина в съда</w:t>
      </w:r>
      <w:r w:rsidR="00E6354A" w:rsidRPr="00FE6F08">
        <w:rPr>
          <w:rFonts w:ascii="Times New Roman" w:hAnsi="Times New Roman" w:cs="Times New Roman"/>
        </w:rPr>
        <w:t>;</w:t>
      </w:r>
    </w:p>
    <w:p w14:paraId="4ACF3AF5" w14:textId="0B15B428" w:rsidR="00027D06" w:rsidRPr="00FE6F08" w:rsidRDefault="00824D68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 xml:space="preserve">При съдове със значителни завихряне на течността може да е необходимо твърдо фиксиране. </w:t>
      </w:r>
    </w:p>
    <w:p w14:paraId="5AAD0C44" w14:textId="124EE644" w:rsidR="00027D06" w:rsidRPr="00FE6F08" w:rsidRDefault="00027D06" w:rsidP="00027D0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Технически данни.</w:t>
      </w:r>
    </w:p>
    <w:p w14:paraId="1D752837" w14:textId="064B5C5A" w:rsidR="00027D06" w:rsidRPr="00FE6F08" w:rsidRDefault="00027D06" w:rsidP="00E6354A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З</w:t>
      </w:r>
      <w:r w:rsidR="00824D68" w:rsidRPr="00FE6F08">
        <w:rPr>
          <w:rFonts w:ascii="Times New Roman" w:hAnsi="Times New Roman" w:cs="Times New Roman"/>
        </w:rPr>
        <w:t xml:space="preserve">ахранващо напрежение – 10 </w:t>
      </w:r>
      <w:r w:rsidR="00824D68" w:rsidRPr="00FE6F08">
        <w:rPr>
          <w:rFonts w:ascii="Times New Roman" w:hAnsi="Times New Roman" w:cs="Times New Roman"/>
        </w:rPr>
        <w:sym w:font="Symbol" w:char="F0B8"/>
      </w:r>
      <w:r w:rsidR="00824D68" w:rsidRPr="00FE6F08">
        <w:rPr>
          <w:rFonts w:ascii="Times New Roman" w:hAnsi="Times New Roman" w:cs="Times New Roman"/>
        </w:rPr>
        <w:t xml:space="preserve"> 24V DC; </w:t>
      </w:r>
      <w:r w:rsidRPr="00FE6F08">
        <w:rPr>
          <w:rFonts w:ascii="Times New Roman" w:hAnsi="Times New Roman" w:cs="Times New Roman"/>
        </w:rPr>
        <w:t>К</w:t>
      </w:r>
      <w:r w:rsidR="00824D68" w:rsidRPr="00FE6F08">
        <w:rPr>
          <w:rFonts w:ascii="Times New Roman" w:hAnsi="Times New Roman" w:cs="Times New Roman"/>
        </w:rPr>
        <w:t>онсумация</w:t>
      </w:r>
      <w:r w:rsidR="00E6354A" w:rsidRPr="00FE6F08">
        <w:rPr>
          <w:rFonts w:ascii="Times New Roman" w:hAnsi="Times New Roman" w:cs="Times New Roman"/>
        </w:rPr>
        <w:t xml:space="preserve"> на ел. енергия</w:t>
      </w:r>
      <w:r w:rsidR="00824D68" w:rsidRPr="00FE6F08">
        <w:rPr>
          <w:rFonts w:ascii="Times New Roman" w:hAnsi="Times New Roman" w:cs="Times New Roman"/>
        </w:rPr>
        <w:t xml:space="preserve"> – 100 mW; </w:t>
      </w:r>
    </w:p>
    <w:p w14:paraId="55BB1B30" w14:textId="77777777" w:rsidR="00027D06" w:rsidRPr="00FE6F08" w:rsidRDefault="00027D06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С</w:t>
      </w:r>
      <w:r w:rsidR="00824D68" w:rsidRPr="00FE6F08">
        <w:rPr>
          <w:rFonts w:ascii="Times New Roman" w:hAnsi="Times New Roman" w:cs="Times New Roman"/>
        </w:rPr>
        <w:t xml:space="preserve">тепен на защита – IP68; </w:t>
      </w:r>
    </w:p>
    <w:p w14:paraId="224488AA" w14:textId="682353D6" w:rsidR="00AE2BCA" w:rsidRPr="00FE6F08" w:rsidRDefault="00027D06" w:rsidP="00027D06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lastRenderedPageBreak/>
        <w:t>И</w:t>
      </w:r>
      <w:r w:rsidR="00824D68" w:rsidRPr="00FE6F08">
        <w:rPr>
          <w:rFonts w:ascii="Times New Roman" w:hAnsi="Times New Roman" w:cs="Times New Roman"/>
        </w:rPr>
        <w:t>зход ( електронен ключ) max. – 0,1 A/36V</w:t>
      </w:r>
      <w:r w:rsidRPr="00FE6F08">
        <w:rPr>
          <w:rFonts w:ascii="Times New Roman" w:hAnsi="Times New Roman" w:cs="Times New Roman"/>
        </w:rPr>
        <w:t>;</w:t>
      </w:r>
    </w:p>
    <w:p w14:paraId="31C0B4AD" w14:textId="6183CACC" w:rsidR="00972CC7" w:rsidRPr="00FE6F08" w:rsidRDefault="00027D06" w:rsidP="00334F97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FE6F08">
        <w:rPr>
          <w:rFonts w:ascii="Times New Roman" w:hAnsi="Times New Roman" w:cs="Times New Roman"/>
        </w:rPr>
        <w:t>Стандартна дължина на кабел – 5m.</w:t>
      </w:r>
      <w:bookmarkStart w:id="0" w:name="_GoBack"/>
      <w:bookmarkEnd w:id="0"/>
    </w:p>
    <w:sectPr w:rsidR="00972CC7" w:rsidRPr="00FE6F08" w:rsidSect="00EE6510">
      <w:pgSz w:w="11906" w:h="16838"/>
      <w:pgMar w:top="284" w:right="312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ABA"/>
    <w:multiLevelType w:val="hybridMultilevel"/>
    <w:tmpl w:val="6234EC86"/>
    <w:lvl w:ilvl="0" w:tplc="D47C360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C64B82"/>
    <w:multiLevelType w:val="hybridMultilevel"/>
    <w:tmpl w:val="F982A644"/>
    <w:lvl w:ilvl="0" w:tplc="8E946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589"/>
    <w:multiLevelType w:val="hybridMultilevel"/>
    <w:tmpl w:val="07FA5A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D3F39"/>
    <w:multiLevelType w:val="hybridMultilevel"/>
    <w:tmpl w:val="1936935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529BF"/>
    <w:multiLevelType w:val="hybridMultilevel"/>
    <w:tmpl w:val="8CCC060A"/>
    <w:lvl w:ilvl="0" w:tplc="7ACEB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94BE0"/>
    <w:multiLevelType w:val="hybridMultilevel"/>
    <w:tmpl w:val="10224F76"/>
    <w:lvl w:ilvl="0" w:tplc="89F064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B580E90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24E40"/>
    <w:multiLevelType w:val="hybridMultilevel"/>
    <w:tmpl w:val="6ADC13D6"/>
    <w:lvl w:ilvl="0" w:tplc="F4423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814BD"/>
    <w:multiLevelType w:val="hybridMultilevel"/>
    <w:tmpl w:val="5BBE174E"/>
    <w:lvl w:ilvl="0" w:tplc="0402000F">
      <w:start w:val="1"/>
      <w:numFmt w:val="decimal"/>
      <w:lvlText w:val="%1."/>
      <w:lvlJc w:val="left"/>
      <w:pPr>
        <w:ind w:left="1203" w:hanging="360"/>
      </w:pPr>
    </w:lvl>
    <w:lvl w:ilvl="1" w:tplc="04020019" w:tentative="1">
      <w:start w:val="1"/>
      <w:numFmt w:val="lowerLetter"/>
      <w:lvlText w:val="%2."/>
      <w:lvlJc w:val="left"/>
      <w:pPr>
        <w:ind w:left="1923" w:hanging="360"/>
      </w:pPr>
    </w:lvl>
    <w:lvl w:ilvl="2" w:tplc="0402001B" w:tentative="1">
      <w:start w:val="1"/>
      <w:numFmt w:val="lowerRoman"/>
      <w:lvlText w:val="%3."/>
      <w:lvlJc w:val="right"/>
      <w:pPr>
        <w:ind w:left="2643" w:hanging="180"/>
      </w:pPr>
    </w:lvl>
    <w:lvl w:ilvl="3" w:tplc="0402000F" w:tentative="1">
      <w:start w:val="1"/>
      <w:numFmt w:val="decimal"/>
      <w:lvlText w:val="%4."/>
      <w:lvlJc w:val="left"/>
      <w:pPr>
        <w:ind w:left="3363" w:hanging="360"/>
      </w:pPr>
    </w:lvl>
    <w:lvl w:ilvl="4" w:tplc="04020019" w:tentative="1">
      <w:start w:val="1"/>
      <w:numFmt w:val="lowerLetter"/>
      <w:lvlText w:val="%5."/>
      <w:lvlJc w:val="left"/>
      <w:pPr>
        <w:ind w:left="4083" w:hanging="360"/>
      </w:pPr>
    </w:lvl>
    <w:lvl w:ilvl="5" w:tplc="0402001B" w:tentative="1">
      <w:start w:val="1"/>
      <w:numFmt w:val="lowerRoman"/>
      <w:lvlText w:val="%6."/>
      <w:lvlJc w:val="right"/>
      <w:pPr>
        <w:ind w:left="4803" w:hanging="180"/>
      </w:pPr>
    </w:lvl>
    <w:lvl w:ilvl="6" w:tplc="0402000F" w:tentative="1">
      <w:start w:val="1"/>
      <w:numFmt w:val="decimal"/>
      <w:lvlText w:val="%7."/>
      <w:lvlJc w:val="left"/>
      <w:pPr>
        <w:ind w:left="5523" w:hanging="360"/>
      </w:pPr>
    </w:lvl>
    <w:lvl w:ilvl="7" w:tplc="04020019" w:tentative="1">
      <w:start w:val="1"/>
      <w:numFmt w:val="lowerLetter"/>
      <w:lvlText w:val="%8."/>
      <w:lvlJc w:val="left"/>
      <w:pPr>
        <w:ind w:left="6243" w:hanging="360"/>
      </w:pPr>
    </w:lvl>
    <w:lvl w:ilvl="8" w:tplc="0402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8" w15:restartNumberingAfterBreak="0">
    <w:nsid w:val="3E8A6918"/>
    <w:multiLevelType w:val="hybridMultilevel"/>
    <w:tmpl w:val="D1CE473C"/>
    <w:lvl w:ilvl="0" w:tplc="447CCEE4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60B6"/>
    <w:multiLevelType w:val="hybridMultilevel"/>
    <w:tmpl w:val="67DCE9C2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655C4F91"/>
    <w:multiLevelType w:val="hybridMultilevel"/>
    <w:tmpl w:val="EA462660"/>
    <w:lvl w:ilvl="0" w:tplc="705C1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C1720"/>
    <w:multiLevelType w:val="hybridMultilevel"/>
    <w:tmpl w:val="F008F33E"/>
    <w:lvl w:ilvl="0" w:tplc="F442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66AAC"/>
    <w:multiLevelType w:val="hybridMultilevel"/>
    <w:tmpl w:val="B19ACF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0956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06DB"/>
    <w:multiLevelType w:val="hybridMultilevel"/>
    <w:tmpl w:val="495A6A72"/>
    <w:lvl w:ilvl="0" w:tplc="7ACEB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B2"/>
    <w:rsid w:val="000250A0"/>
    <w:rsid w:val="00027D06"/>
    <w:rsid w:val="000A47B2"/>
    <w:rsid w:val="000A73BB"/>
    <w:rsid w:val="000D4173"/>
    <w:rsid w:val="0012346F"/>
    <w:rsid w:val="00160A59"/>
    <w:rsid w:val="001A488F"/>
    <w:rsid w:val="00216A78"/>
    <w:rsid w:val="002862EB"/>
    <w:rsid w:val="00334F97"/>
    <w:rsid w:val="00343DD1"/>
    <w:rsid w:val="00361C2D"/>
    <w:rsid w:val="003A4BB5"/>
    <w:rsid w:val="003D51B0"/>
    <w:rsid w:val="003E0FB9"/>
    <w:rsid w:val="00451D52"/>
    <w:rsid w:val="0046111C"/>
    <w:rsid w:val="004F4813"/>
    <w:rsid w:val="005D197D"/>
    <w:rsid w:val="005F25DB"/>
    <w:rsid w:val="00652DFF"/>
    <w:rsid w:val="00665260"/>
    <w:rsid w:val="006A3C20"/>
    <w:rsid w:val="006A4117"/>
    <w:rsid w:val="006E1CF1"/>
    <w:rsid w:val="00705A73"/>
    <w:rsid w:val="00717538"/>
    <w:rsid w:val="00717E0E"/>
    <w:rsid w:val="00762004"/>
    <w:rsid w:val="007B5FB6"/>
    <w:rsid w:val="008032C6"/>
    <w:rsid w:val="0080401C"/>
    <w:rsid w:val="00824D68"/>
    <w:rsid w:val="0086482F"/>
    <w:rsid w:val="0088050D"/>
    <w:rsid w:val="008E4A35"/>
    <w:rsid w:val="0090132D"/>
    <w:rsid w:val="00932899"/>
    <w:rsid w:val="00951EDD"/>
    <w:rsid w:val="00951FAB"/>
    <w:rsid w:val="00972CC7"/>
    <w:rsid w:val="00975D9E"/>
    <w:rsid w:val="009921FA"/>
    <w:rsid w:val="009B51A9"/>
    <w:rsid w:val="009C2EA2"/>
    <w:rsid w:val="009E01C6"/>
    <w:rsid w:val="00A069C0"/>
    <w:rsid w:val="00AD0BD5"/>
    <w:rsid w:val="00AE2BCA"/>
    <w:rsid w:val="00B46F25"/>
    <w:rsid w:val="00B67C69"/>
    <w:rsid w:val="00B904F4"/>
    <w:rsid w:val="00BB645D"/>
    <w:rsid w:val="00BC78CA"/>
    <w:rsid w:val="00BF4C58"/>
    <w:rsid w:val="00C0028D"/>
    <w:rsid w:val="00C059B6"/>
    <w:rsid w:val="00C06325"/>
    <w:rsid w:val="00C512C4"/>
    <w:rsid w:val="00C60803"/>
    <w:rsid w:val="00C65072"/>
    <w:rsid w:val="00CE1793"/>
    <w:rsid w:val="00D24A3F"/>
    <w:rsid w:val="00D349EC"/>
    <w:rsid w:val="00D81508"/>
    <w:rsid w:val="00DD0615"/>
    <w:rsid w:val="00DD35C3"/>
    <w:rsid w:val="00DE24AA"/>
    <w:rsid w:val="00E20463"/>
    <w:rsid w:val="00E331ED"/>
    <w:rsid w:val="00E53473"/>
    <w:rsid w:val="00E6354A"/>
    <w:rsid w:val="00EA7A0C"/>
    <w:rsid w:val="00EC1C38"/>
    <w:rsid w:val="00EC5764"/>
    <w:rsid w:val="00EE6510"/>
    <w:rsid w:val="00EF7269"/>
    <w:rsid w:val="00F706F9"/>
    <w:rsid w:val="00F83E14"/>
    <w:rsid w:val="00FD108C"/>
    <w:rsid w:val="00FE6F08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D76A9"/>
  <w15:chartTrackingRefBased/>
  <w15:docId w15:val="{24B3DC6D-C1CC-42E5-A049-B5E45BB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47B2"/>
    <w:rPr>
      <w:b/>
      <w:bCs/>
    </w:rPr>
  </w:style>
  <w:style w:type="paragraph" w:styleId="a5">
    <w:name w:val="List Paragraph"/>
    <w:basedOn w:val="a"/>
    <w:uiPriority w:val="34"/>
    <w:qFormat/>
    <w:rsid w:val="00F8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64</cp:revision>
  <dcterms:created xsi:type="dcterms:W3CDTF">2021-01-19T10:23:00Z</dcterms:created>
  <dcterms:modified xsi:type="dcterms:W3CDTF">2026-05-18T06:19:00Z</dcterms:modified>
</cp:coreProperties>
</file>