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C1" w:rsidRDefault="003E45C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bg-BG"/>
        </w:rPr>
        <w:t xml:space="preserve">Сравнение на параметрите на потопяемите и хоризонталните ПА </w:t>
      </w:r>
    </w:p>
    <w:p w:rsidR="00D522B0" w:rsidRPr="00D522B0" w:rsidRDefault="00D522B0">
      <w:pPr>
        <w:rPr>
          <w:sz w:val="16"/>
          <w:szCs w:val="16"/>
          <w:lang w:val="bg-BG"/>
        </w:rPr>
      </w:pPr>
    </w:p>
    <w:p w:rsidR="003E45C1" w:rsidRDefault="0078667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Сравняваме 2 вида помпи на Грюн</w:t>
      </w:r>
      <w:r w:rsidR="003E45C1">
        <w:rPr>
          <w:sz w:val="28"/>
          <w:szCs w:val="28"/>
          <w:lang w:val="bg-BG"/>
        </w:rPr>
        <w:t>фос – хоризонтална и потопяема със сходни параметри:</w:t>
      </w:r>
    </w:p>
    <w:p w:rsidR="003E45C1" w:rsidRDefault="003E45C1">
      <w:pPr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CRN90-6; 45 KW; η</w:t>
      </w:r>
      <w:r>
        <w:rPr>
          <w:sz w:val="16"/>
          <w:szCs w:val="16"/>
        </w:rPr>
        <w:t xml:space="preserve">p = </w:t>
      </w:r>
      <w:r>
        <w:rPr>
          <w:sz w:val="28"/>
          <w:szCs w:val="16"/>
        </w:rPr>
        <w:t xml:space="preserve">80 %; </w:t>
      </w:r>
      <w:r>
        <w:rPr>
          <w:i/>
          <w:iCs/>
          <w:sz w:val="28"/>
          <w:szCs w:val="28"/>
        </w:rPr>
        <w:t>η</w:t>
      </w:r>
      <w:r>
        <w:rPr>
          <w:i/>
          <w:iCs/>
          <w:sz w:val="16"/>
          <w:szCs w:val="16"/>
        </w:rPr>
        <w:t xml:space="preserve">m = </w:t>
      </w:r>
      <w:r>
        <w:rPr>
          <w:i/>
          <w:iCs/>
          <w:sz w:val="28"/>
          <w:szCs w:val="16"/>
        </w:rPr>
        <w:t xml:space="preserve">93.4 %; </w:t>
      </w:r>
      <w:r>
        <w:rPr>
          <w:i/>
          <w:iCs/>
          <w:sz w:val="28"/>
          <w:szCs w:val="28"/>
        </w:rPr>
        <w:t>η</w:t>
      </w:r>
      <w:r>
        <w:rPr>
          <w:i/>
          <w:iCs/>
          <w:sz w:val="16"/>
          <w:szCs w:val="16"/>
        </w:rPr>
        <w:t xml:space="preserve">pa = </w:t>
      </w:r>
      <w:r>
        <w:rPr>
          <w:i/>
          <w:iCs/>
          <w:sz w:val="28"/>
          <w:szCs w:val="16"/>
        </w:rPr>
        <w:t>75 %;</w:t>
      </w:r>
      <w:r>
        <w:rPr>
          <w:sz w:val="28"/>
          <w:szCs w:val="16"/>
        </w:rPr>
        <w:t xml:space="preserve"> Q = 0.025 m3/s;</w:t>
      </w:r>
    </w:p>
    <w:p w:rsidR="003E45C1" w:rsidRDefault="003E45C1">
      <w:pPr>
        <w:rPr>
          <w:sz w:val="28"/>
          <w:szCs w:val="28"/>
          <w:lang w:val="bg-BG"/>
        </w:rPr>
      </w:pPr>
      <w:r>
        <w:rPr>
          <w:sz w:val="28"/>
          <w:szCs w:val="16"/>
        </w:rPr>
        <w:t xml:space="preserve">H = 135 m; </w:t>
      </w:r>
      <w:r>
        <w:rPr>
          <w:sz w:val="28"/>
          <w:szCs w:val="16"/>
          <w:lang w:val="bg-BG"/>
        </w:rPr>
        <w:t>Цена на ел</w:t>
      </w:r>
      <w:r w:rsidR="00674AA2">
        <w:rPr>
          <w:sz w:val="28"/>
          <w:szCs w:val="16"/>
          <w:lang w:val="bg-BG"/>
        </w:rPr>
        <w:t xml:space="preserve">. </w:t>
      </w:r>
      <w:bookmarkStart w:id="0" w:name="_GoBack"/>
      <w:bookmarkEnd w:id="0"/>
      <w:r>
        <w:rPr>
          <w:sz w:val="28"/>
          <w:szCs w:val="16"/>
          <w:lang w:val="bg-BG"/>
        </w:rPr>
        <w:t xml:space="preserve">енергията Ц = </w:t>
      </w:r>
      <w:r>
        <w:rPr>
          <w:sz w:val="28"/>
          <w:szCs w:val="16"/>
        </w:rPr>
        <w:t>0.1 lv/KWh;</w:t>
      </w:r>
      <w:r w:rsidR="00A93BA8">
        <w:rPr>
          <w:sz w:val="28"/>
          <w:szCs w:val="16"/>
        </w:rPr>
        <w:t xml:space="preserve"> </w:t>
      </w:r>
      <w:r>
        <w:rPr>
          <w:sz w:val="28"/>
          <w:szCs w:val="16"/>
          <w:lang w:val="bg-BG"/>
        </w:rPr>
        <w:t>Годишна използваемост 3 200</w:t>
      </w:r>
      <w:r>
        <w:rPr>
          <w:sz w:val="28"/>
          <w:szCs w:val="16"/>
        </w:rPr>
        <w:t xml:space="preserve"> h</w:t>
      </w:r>
      <w:r>
        <w:rPr>
          <w:sz w:val="28"/>
          <w:szCs w:val="16"/>
          <w:lang w:val="bg-BG"/>
        </w:rPr>
        <w:t>.</w:t>
      </w:r>
    </w:p>
    <w:p w:rsidR="003E45C1" w:rsidRDefault="003E45C1">
      <w:pPr>
        <w:rPr>
          <w:sz w:val="16"/>
          <w:szCs w:val="28"/>
        </w:rPr>
      </w:pPr>
    </w:p>
    <w:p w:rsidR="003E45C1" w:rsidRDefault="003E45C1">
      <w:pPr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SP95-10; 45 KW; η</w:t>
      </w:r>
      <w:r>
        <w:rPr>
          <w:sz w:val="16"/>
          <w:szCs w:val="16"/>
        </w:rPr>
        <w:t xml:space="preserve">p = </w:t>
      </w:r>
      <w:r>
        <w:rPr>
          <w:sz w:val="28"/>
          <w:szCs w:val="16"/>
        </w:rPr>
        <w:t xml:space="preserve">80 %; </w:t>
      </w:r>
      <w:r>
        <w:rPr>
          <w:i/>
          <w:iCs/>
          <w:sz w:val="28"/>
          <w:szCs w:val="28"/>
        </w:rPr>
        <w:t>η</w:t>
      </w:r>
      <w:r>
        <w:rPr>
          <w:i/>
          <w:iCs/>
          <w:sz w:val="16"/>
          <w:szCs w:val="16"/>
        </w:rPr>
        <w:t xml:space="preserve">m = </w:t>
      </w:r>
      <w:r>
        <w:rPr>
          <w:i/>
          <w:iCs/>
          <w:sz w:val="28"/>
          <w:szCs w:val="16"/>
        </w:rPr>
        <w:t xml:space="preserve">86 %; </w:t>
      </w:r>
      <w:r>
        <w:rPr>
          <w:i/>
          <w:iCs/>
          <w:sz w:val="28"/>
          <w:szCs w:val="28"/>
        </w:rPr>
        <w:t>η</w:t>
      </w:r>
      <w:r>
        <w:rPr>
          <w:i/>
          <w:iCs/>
          <w:sz w:val="16"/>
          <w:szCs w:val="16"/>
        </w:rPr>
        <w:t xml:space="preserve">pa = </w:t>
      </w:r>
      <w:r>
        <w:rPr>
          <w:i/>
          <w:iCs/>
          <w:sz w:val="28"/>
          <w:szCs w:val="16"/>
        </w:rPr>
        <w:t>68.8 %;</w:t>
      </w:r>
      <w:r>
        <w:rPr>
          <w:sz w:val="28"/>
          <w:szCs w:val="16"/>
        </w:rPr>
        <w:t xml:space="preserve"> Q = 0.025 m3/s;</w:t>
      </w:r>
    </w:p>
    <w:p w:rsidR="003E45C1" w:rsidRDefault="003E45C1">
      <w:pPr>
        <w:rPr>
          <w:sz w:val="28"/>
          <w:szCs w:val="28"/>
        </w:rPr>
      </w:pPr>
      <w:r>
        <w:rPr>
          <w:sz w:val="28"/>
          <w:szCs w:val="16"/>
        </w:rPr>
        <w:t xml:space="preserve">H = 135 m; </w:t>
      </w:r>
      <w:r>
        <w:rPr>
          <w:sz w:val="28"/>
          <w:szCs w:val="16"/>
          <w:lang w:val="bg-BG"/>
        </w:rPr>
        <w:t>Цена на ел</w:t>
      </w:r>
      <w:r w:rsidR="00674AA2">
        <w:rPr>
          <w:sz w:val="28"/>
          <w:szCs w:val="16"/>
          <w:lang w:val="bg-BG"/>
        </w:rPr>
        <w:t xml:space="preserve">. </w:t>
      </w:r>
      <w:r>
        <w:rPr>
          <w:sz w:val="28"/>
          <w:szCs w:val="16"/>
          <w:lang w:val="bg-BG"/>
        </w:rPr>
        <w:t xml:space="preserve">енергията Ц = </w:t>
      </w:r>
      <w:r>
        <w:rPr>
          <w:sz w:val="28"/>
          <w:szCs w:val="16"/>
        </w:rPr>
        <w:t>0.1 lv/KWh;</w:t>
      </w:r>
      <w:r w:rsidR="00D522B0">
        <w:rPr>
          <w:sz w:val="28"/>
          <w:szCs w:val="16"/>
        </w:rPr>
        <w:t xml:space="preserve"> </w:t>
      </w:r>
      <w:r>
        <w:rPr>
          <w:sz w:val="28"/>
          <w:szCs w:val="16"/>
          <w:lang w:val="bg-BG"/>
        </w:rPr>
        <w:t>Годишна използваемост 3 200</w:t>
      </w:r>
      <w:r>
        <w:rPr>
          <w:sz w:val="28"/>
          <w:szCs w:val="16"/>
        </w:rPr>
        <w:t xml:space="preserve"> h</w:t>
      </w:r>
      <w:r>
        <w:rPr>
          <w:sz w:val="28"/>
          <w:szCs w:val="16"/>
          <w:lang w:val="bg-BG"/>
        </w:rPr>
        <w:t>.</w:t>
      </w:r>
    </w:p>
    <w:p w:rsidR="003E45C1" w:rsidRDefault="003E45C1">
      <w:pPr>
        <w:ind w:firstLine="360"/>
        <w:rPr>
          <w:sz w:val="16"/>
          <w:szCs w:val="16"/>
          <w:lang w:val="bg-BG"/>
        </w:rPr>
      </w:pPr>
    </w:p>
    <w:p w:rsidR="003E45C1" w:rsidRDefault="003E45C1">
      <w:pPr>
        <w:ind w:firstLine="360"/>
        <w:jc w:val="center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Методика за определяне на годишните разходи за ел.</w:t>
      </w:r>
      <w:r w:rsidR="00A93BA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bg-BG"/>
        </w:rPr>
        <w:t>енергия на ПА</w:t>
      </w:r>
    </w:p>
    <w:p w:rsidR="003E45C1" w:rsidRDefault="003E45C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Годишната консумация на ПА може да бъде пресметната по формулата:</w:t>
      </w:r>
    </w:p>
    <w:p w:rsidR="003E45C1" w:rsidRDefault="003E45C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 = С х Т х Р , където:</w:t>
      </w:r>
    </w:p>
    <w:p w:rsidR="003E45C1" w:rsidRDefault="003E45C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 – цената на ел.</w:t>
      </w:r>
      <w:r w:rsidR="00A93BA8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енергията лв/К</w:t>
      </w:r>
      <w:r>
        <w:rPr>
          <w:sz w:val="28"/>
          <w:szCs w:val="28"/>
        </w:rPr>
        <w:t>Wh</w:t>
      </w:r>
      <w:r>
        <w:rPr>
          <w:sz w:val="28"/>
          <w:szCs w:val="28"/>
          <w:lang w:val="bg-BG"/>
        </w:rPr>
        <w:t>;</w:t>
      </w:r>
    </w:p>
    <w:p w:rsidR="003E45C1" w:rsidRDefault="003E45C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</w:rPr>
        <w:t>T</w:t>
      </w:r>
      <w:r>
        <w:rPr>
          <w:sz w:val="28"/>
          <w:szCs w:val="28"/>
          <w:lang w:val="bg-BG"/>
        </w:rPr>
        <w:t xml:space="preserve"> – работните часове през годината;</w:t>
      </w:r>
    </w:p>
    <w:p w:rsidR="003E45C1" w:rsidRDefault="003E45C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</w:rPr>
        <w:t>P</w:t>
      </w:r>
      <w:r>
        <w:rPr>
          <w:sz w:val="28"/>
          <w:szCs w:val="28"/>
          <w:lang w:val="bg-BG"/>
        </w:rPr>
        <w:t xml:space="preserve"> – входящата /хидравлична/ мощност на помпата К</w:t>
      </w:r>
      <w:r>
        <w:rPr>
          <w:sz w:val="28"/>
          <w:szCs w:val="28"/>
        </w:rPr>
        <w:t>W</w:t>
      </w:r>
      <w:r>
        <w:rPr>
          <w:sz w:val="28"/>
          <w:szCs w:val="28"/>
          <w:lang w:val="bg-BG"/>
        </w:rPr>
        <w:t>;</w:t>
      </w:r>
    </w:p>
    <w:p w:rsidR="003E45C1" w:rsidRDefault="003E45C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 = (9.8*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ρ</w:t>
      </w:r>
      <w:r>
        <w:rPr>
          <w:sz w:val="28"/>
          <w:szCs w:val="28"/>
          <w:lang w:val="bg-BG"/>
        </w:rPr>
        <w:t xml:space="preserve">)/( </w:t>
      </w:r>
      <w:r>
        <w:rPr>
          <w:sz w:val="28"/>
          <w:szCs w:val="28"/>
        </w:rPr>
        <w:t>η</w:t>
      </w:r>
      <w:r>
        <w:rPr>
          <w:sz w:val="16"/>
          <w:szCs w:val="16"/>
        </w:rPr>
        <w:t>p</w:t>
      </w:r>
      <w:r>
        <w:rPr>
          <w:sz w:val="28"/>
          <w:szCs w:val="28"/>
          <w:lang w:val="bg-BG"/>
        </w:rPr>
        <w:t xml:space="preserve">* </w:t>
      </w:r>
      <w:r>
        <w:rPr>
          <w:sz w:val="28"/>
          <w:szCs w:val="28"/>
        </w:rPr>
        <w:t>η</w:t>
      </w:r>
      <w:r>
        <w:rPr>
          <w:sz w:val="16"/>
          <w:szCs w:val="16"/>
        </w:rPr>
        <w:t>m</w:t>
      </w:r>
      <w:r>
        <w:rPr>
          <w:sz w:val="28"/>
          <w:szCs w:val="28"/>
          <w:lang w:val="bg-BG"/>
        </w:rPr>
        <w:t>), където:</w:t>
      </w:r>
    </w:p>
    <w:p w:rsidR="003E45C1" w:rsidRDefault="003E45C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 xml:space="preserve"> – дебит на помпата в м</w:t>
      </w:r>
      <w:r>
        <w:rPr>
          <w:sz w:val="28"/>
          <w:szCs w:val="28"/>
          <w:vertAlign w:val="superscript"/>
          <w:lang w:val="bg-BG"/>
        </w:rPr>
        <w:t>3</w:t>
      </w:r>
      <w:r>
        <w:rPr>
          <w:sz w:val="28"/>
          <w:szCs w:val="28"/>
          <w:lang w:val="bg-BG"/>
        </w:rPr>
        <w:t>/с;</w:t>
      </w:r>
    </w:p>
    <w:p w:rsidR="003E45C1" w:rsidRDefault="003E45C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 – напор на помпата в м;</w:t>
      </w:r>
    </w:p>
    <w:p w:rsidR="003E45C1" w:rsidRDefault="003E45C1">
      <w:pPr>
        <w:ind w:firstLine="360"/>
        <w:rPr>
          <w:sz w:val="16"/>
          <w:szCs w:val="16"/>
          <w:lang w:val="bg-BG"/>
        </w:rPr>
      </w:pPr>
      <w:r>
        <w:rPr>
          <w:sz w:val="28"/>
          <w:szCs w:val="28"/>
        </w:rPr>
        <w:t>ρ</w:t>
      </w:r>
      <w:r>
        <w:rPr>
          <w:sz w:val="28"/>
          <w:szCs w:val="28"/>
          <w:lang w:val="bg-BG"/>
        </w:rPr>
        <w:t xml:space="preserve"> – плътност на течността кг/л / за водата е 1/;</w:t>
      </w:r>
    </w:p>
    <w:p w:rsidR="003E45C1" w:rsidRDefault="003E45C1">
      <w:pPr>
        <w:ind w:firstLine="360"/>
        <w:rPr>
          <w:sz w:val="16"/>
          <w:szCs w:val="16"/>
          <w:lang w:val="bg-BG"/>
        </w:rPr>
      </w:pPr>
      <w:r>
        <w:rPr>
          <w:sz w:val="28"/>
          <w:szCs w:val="28"/>
        </w:rPr>
        <w:t>η</w:t>
      </w:r>
      <w:r>
        <w:rPr>
          <w:sz w:val="16"/>
          <w:szCs w:val="16"/>
        </w:rPr>
        <w:t>p</w:t>
      </w:r>
      <w:r>
        <w:rPr>
          <w:sz w:val="16"/>
          <w:szCs w:val="16"/>
          <w:lang w:val="bg-BG"/>
        </w:rPr>
        <w:t xml:space="preserve"> </w:t>
      </w:r>
      <w:r>
        <w:rPr>
          <w:sz w:val="28"/>
          <w:szCs w:val="28"/>
          <w:lang w:val="bg-BG"/>
        </w:rPr>
        <w:t>– кпд на помпата;</w:t>
      </w:r>
    </w:p>
    <w:p w:rsidR="003E45C1" w:rsidRDefault="003E45C1">
      <w:pPr>
        <w:ind w:firstLine="360"/>
        <w:rPr>
          <w:sz w:val="16"/>
          <w:szCs w:val="16"/>
          <w:lang w:val="bg-BG"/>
        </w:rPr>
      </w:pPr>
      <w:r>
        <w:rPr>
          <w:sz w:val="28"/>
          <w:szCs w:val="28"/>
        </w:rPr>
        <w:t>η</w:t>
      </w:r>
      <w:r>
        <w:rPr>
          <w:sz w:val="16"/>
          <w:szCs w:val="16"/>
        </w:rPr>
        <w:t>m</w:t>
      </w:r>
      <w:r>
        <w:rPr>
          <w:sz w:val="16"/>
          <w:szCs w:val="16"/>
          <w:lang w:val="bg-BG"/>
        </w:rPr>
        <w:t xml:space="preserve"> </w:t>
      </w:r>
      <w:r>
        <w:rPr>
          <w:sz w:val="28"/>
          <w:szCs w:val="28"/>
          <w:lang w:val="bg-BG"/>
        </w:rPr>
        <w:t>– кпд на мотора;</w:t>
      </w:r>
    </w:p>
    <w:p w:rsidR="003E45C1" w:rsidRDefault="003E45C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9,8 – коефициент на превръщане;</w:t>
      </w:r>
    </w:p>
    <w:p w:rsidR="003E45C1" w:rsidRDefault="003E45C1">
      <w:pPr>
        <w:ind w:firstLine="360"/>
        <w:rPr>
          <w:sz w:val="16"/>
          <w:szCs w:val="16"/>
          <w:lang w:val="bg-BG"/>
        </w:rPr>
      </w:pPr>
    </w:p>
    <w:p w:rsidR="003E45C1" w:rsidRDefault="003E45C1" w:rsidP="00D522B0">
      <w:pPr>
        <w:numPr>
          <w:ilvl w:val="0"/>
          <w:numId w:val="39"/>
        </w:num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 xml:space="preserve">Пресмятане на годишната консумация на хоризонтален ПА: </w:t>
      </w:r>
    </w:p>
    <w:p w:rsidR="003E45C1" w:rsidRDefault="003E45C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консумираната мощност от ПА получаваме:</w:t>
      </w:r>
    </w:p>
    <w:p w:rsidR="003E45C1" w:rsidRDefault="003E45C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 = (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ρ</w:t>
      </w:r>
      <w:r>
        <w:rPr>
          <w:sz w:val="28"/>
          <w:szCs w:val="28"/>
          <w:lang w:val="bg-BG"/>
        </w:rPr>
        <w:t>)/(367*</w:t>
      </w:r>
      <w:r>
        <w:rPr>
          <w:sz w:val="28"/>
          <w:szCs w:val="28"/>
        </w:rPr>
        <w:t>η</w:t>
      </w:r>
      <w:r>
        <w:rPr>
          <w:sz w:val="16"/>
          <w:szCs w:val="16"/>
        </w:rPr>
        <w:t>p</w:t>
      </w:r>
      <w:r>
        <w:rPr>
          <w:sz w:val="28"/>
          <w:szCs w:val="28"/>
          <w:lang w:val="bg-BG"/>
        </w:rPr>
        <w:t xml:space="preserve">* </w:t>
      </w:r>
      <w:r>
        <w:rPr>
          <w:sz w:val="28"/>
          <w:szCs w:val="28"/>
        </w:rPr>
        <w:t>η</w:t>
      </w:r>
      <w:r>
        <w:rPr>
          <w:sz w:val="16"/>
          <w:szCs w:val="16"/>
        </w:rPr>
        <w:t>m</w:t>
      </w:r>
      <w:r>
        <w:rPr>
          <w:sz w:val="28"/>
          <w:szCs w:val="28"/>
          <w:lang w:val="bg-BG"/>
        </w:rPr>
        <w:t>) = 9,8</w:t>
      </w:r>
      <w:r>
        <w:rPr>
          <w:sz w:val="28"/>
          <w:szCs w:val="28"/>
        </w:rPr>
        <w:t>*</w:t>
      </w:r>
      <w:r>
        <w:rPr>
          <w:sz w:val="28"/>
          <w:szCs w:val="28"/>
          <w:lang w:val="bg-BG"/>
        </w:rPr>
        <w:t>(0,025*135*1)/(0.8* 0.934) = 44.26 к</w:t>
      </w:r>
      <w:r>
        <w:rPr>
          <w:sz w:val="28"/>
          <w:szCs w:val="28"/>
        </w:rPr>
        <w:t>W</w:t>
      </w:r>
      <w:r>
        <w:rPr>
          <w:sz w:val="28"/>
          <w:szCs w:val="28"/>
          <w:lang w:val="bg-BG"/>
        </w:rPr>
        <w:t>.</w:t>
      </w:r>
    </w:p>
    <w:p w:rsidR="003E45C1" w:rsidRDefault="003E45C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Годишните разходи за ел.</w:t>
      </w:r>
      <w:r w:rsidR="00674AA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 са:</w:t>
      </w:r>
    </w:p>
    <w:p w:rsidR="003E45C1" w:rsidRDefault="003E45C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 = С * Т * Р = 0.1 * 3200 * 44,26 = 14 163 лева/год.</w:t>
      </w:r>
    </w:p>
    <w:p w:rsidR="003E45C1" w:rsidRDefault="003E45C1">
      <w:pPr>
        <w:ind w:firstLine="360"/>
        <w:rPr>
          <w:sz w:val="16"/>
          <w:szCs w:val="28"/>
          <w:lang w:val="bg-BG"/>
        </w:rPr>
      </w:pPr>
    </w:p>
    <w:p w:rsidR="003E45C1" w:rsidRDefault="003E45C1" w:rsidP="00D522B0">
      <w:pPr>
        <w:numPr>
          <w:ilvl w:val="0"/>
          <w:numId w:val="39"/>
        </w:num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 xml:space="preserve">Пресмятане на годишната консумация на потопяем ПА: </w:t>
      </w:r>
    </w:p>
    <w:p w:rsidR="003E45C1" w:rsidRDefault="003E45C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консумираната мощност от ПА получаваме:</w:t>
      </w:r>
    </w:p>
    <w:p w:rsidR="003E45C1" w:rsidRDefault="003E45C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 = (</w:t>
      </w: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>*</w:t>
      </w:r>
      <w:r>
        <w:rPr>
          <w:sz w:val="28"/>
          <w:szCs w:val="28"/>
        </w:rPr>
        <w:t>ρ</w:t>
      </w:r>
      <w:r>
        <w:rPr>
          <w:sz w:val="28"/>
          <w:szCs w:val="28"/>
          <w:lang w:val="bg-BG"/>
        </w:rPr>
        <w:t>)/(367*</w:t>
      </w:r>
      <w:r>
        <w:rPr>
          <w:sz w:val="28"/>
          <w:szCs w:val="28"/>
        </w:rPr>
        <w:t>η</w:t>
      </w:r>
      <w:r>
        <w:rPr>
          <w:sz w:val="16"/>
          <w:szCs w:val="16"/>
        </w:rPr>
        <w:t>p</w:t>
      </w:r>
      <w:r>
        <w:rPr>
          <w:sz w:val="28"/>
          <w:szCs w:val="28"/>
          <w:lang w:val="bg-BG"/>
        </w:rPr>
        <w:t xml:space="preserve">* </w:t>
      </w:r>
      <w:r>
        <w:rPr>
          <w:sz w:val="28"/>
          <w:szCs w:val="28"/>
        </w:rPr>
        <w:t>η</w:t>
      </w:r>
      <w:r>
        <w:rPr>
          <w:sz w:val="16"/>
          <w:szCs w:val="16"/>
        </w:rPr>
        <w:t>m</w:t>
      </w:r>
      <w:r>
        <w:rPr>
          <w:sz w:val="28"/>
          <w:szCs w:val="28"/>
          <w:lang w:val="bg-BG"/>
        </w:rPr>
        <w:t>) = 9,8</w:t>
      </w:r>
      <w:r>
        <w:rPr>
          <w:sz w:val="28"/>
          <w:szCs w:val="28"/>
        </w:rPr>
        <w:t>*</w:t>
      </w:r>
      <w:r>
        <w:rPr>
          <w:sz w:val="28"/>
          <w:szCs w:val="28"/>
          <w:lang w:val="bg-BG"/>
        </w:rPr>
        <w:t>(0,025*135*1)/(0.8* 0.86) = 48 к</w:t>
      </w:r>
      <w:r>
        <w:rPr>
          <w:sz w:val="28"/>
          <w:szCs w:val="28"/>
        </w:rPr>
        <w:t>W</w:t>
      </w:r>
      <w:r>
        <w:rPr>
          <w:sz w:val="28"/>
          <w:szCs w:val="28"/>
          <w:lang w:val="bg-BG"/>
        </w:rPr>
        <w:t>.</w:t>
      </w:r>
    </w:p>
    <w:p w:rsidR="003E45C1" w:rsidRDefault="003E45C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Годишните разходи за ел.</w:t>
      </w:r>
      <w:r w:rsidR="00674AA2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 са:</w:t>
      </w:r>
    </w:p>
    <w:p w:rsidR="003E45C1" w:rsidRDefault="003E45C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 = С * Т * Р = 0.1 * 3200 * 48 = 15 360 лева/год.</w:t>
      </w:r>
    </w:p>
    <w:p w:rsidR="003E45C1" w:rsidRDefault="003E45C1">
      <w:pPr>
        <w:ind w:firstLine="360"/>
        <w:rPr>
          <w:sz w:val="16"/>
          <w:szCs w:val="28"/>
          <w:lang w:val="bg-BG"/>
        </w:rPr>
      </w:pPr>
    </w:p>
    <w:p w:rsidR="003E45C1" w:rsidRDefault="003E45C1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Годишния ефект от използване на хоризонтална П е 1200 лв/год.</w:t>
      </w:r>
    </w:p>
    <w:p w:rsidR="00D522B0" w:rsidRDefault="003E45C1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Снижението на КПД на потопяемите ПА се дължи на по-ниския КПД на </w:t>
      </w:r>
    </w:p>
    <w:p w:rsidR="003E45C1" w:rsidRDefault="003E45C1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ел.</w:t>
      </w:r>
      <w:r w:rsidR="00D522B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мотора.</w:t>
      </w:r>
      <w:r w:rsidR="00D522B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Снижението е в размер на 8 %.</w:t>
      </w:r>
    </w:p>
    <w:p w:rsidR="003E45C1" w:rsidRDefault="003E45C1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сравнението е необходимо да приспаднем загубите в смукателя – средно възлизащ на 4 %.</w:t>
      </w:r>
    </w:p>
    <w:p w:rsidR="003E45C1" w:rsidRDefault="003E45C1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Реалното снижение на КПД за хоризонталните ПА е 8 – 4 = 4 %.</w:t>
      </w:r>
    </w:p>
    <w:p w:rsidR="003E45C1" w:rsidRDefault="003E45C1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Необходимо е да редуцираме ефекта с 50 % следствие влиянието на загубите в смукателя.</w:t>
      </w:r>
    </w:p>
    <w:p w:rsidR="003E45C1" w:rsidRDefault="003E45C1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Реалния ефект е 600 лв/год.</w:t>
      </w:r>
    </w:p>
    <w:p w:rsidR="003E45C1" w:rsidRDefault="003E45C1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ПА с по-ниска мощност и малка използваемост е по-добре да използваме потопяеми ПА,</w:t>
      </w:r>
      <w:r w:rsidR="00D522B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защото те имат следните предимства:</w:t>
      </w:r>
    </w:p>
    <w:p w:rsidR="003E45C1" w:rsidRDefault="003E45C1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Лек монтаж;</w:t>
      </w:r>
      <w:r w:rsidR="00D522B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Необходимост от по-малки помещения;</w:t>
      </w:r>
      <w:r w:rsidR="00D522B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Без текуща поддръжка на ПА;</w:t>
      </w:r>
      <w:r w:rsidR="00D522B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Без опасност от засмукване на въздух и заливане на ПА.</w:t>
      </w:r>
    </w:p>
    <w:p w:rsidR="003E45C1" w:rsidRDefault="003E45C1">
      <w:pPr>
        <w:ind w:left="360"/>
        <w:rPr>
          <w:sz w:val="28"/>
          <w:szCs w:val="28"/>
          <w:lang w:val="bg-BG"/>
        </w:rPr>
      </w:pPr>
    </w:p>
    <w:p w:rsidR="003E45C1" w:rsidRDefault="003E45C1">
      <w:pPr>
        <w:rPr>
          <w:sz w:val="16"/>
          <w:szCs w:val="16"/>
          <w:lang w:val="bg-BG"/>
        </w:rPr>
      </w:pPr>
    </w:p>
    <w:sectPr w:rsidR="003E45C1">
      <w:headerReference w:type="default" r:id="rId7"/>
      <w:pgSz w:w="11907" w:h="16840" w:code="9"/>
      <w:pgMar w:top="113" w:right="782" w:bottom="567" w:left="1247" w:header="567" w:footer="567" w:gutter="0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FC" w:rsidRDefault="00AC3BFC">
      <w:r>
        <w:separator/>
      </w:r>
    </w:p>
  </w:endnote>
  <w:endnote w:type="continuationSeparator" w:id="0">
    <w:p w:rsidR="00AC3BFC" w:rsidRDefault="00AC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FC" w:rsidRDefault="00AC3BFC">
      <w:r>
        <w:separator/>
      </w:r>
    </w:p>
  </w:footnote>
  <w:footnote w:type="continuationSeparator" w:id="0">
    <w:p w:rsidR="00AC3BFC" w:rsidRDefault="00AC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5C1" w:rsidRDefault="003E45C1">
    <w:pPr>
      <w:pStyle w:val="a4"/>
      <w:rPr>
        <w:lang w:val="bg-BG"/>
      </w:rPr>
    </w:pPr>
    <w:r>
      <w:fldChar w:fldCharType="begin"/>
    </w:r>
    <w:r>
      <w:instrText xml:space="preserve"> DATE \@ "dd.M.yyyy 'г.'" </w:instrText>
    </w:r>
    <w:r>
      <w:fldChar w:fldCharType="separate"/>
    </w:r>
    <w:r w:rsidR="00D51A82">
      <w:rPr>
        <w:noProof/>
      </w:rPr>
      <w:t>17.4.2026 г.</w:t>
    </w:r>
    <w:r>
      <w:fldChar w:fldCharType="end"/>
    </w:r>
    <w:r>
      <w:rPr>
        <w:lang w:val="bg-BG"/>
      </w:rPr>
      <w:tab/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674AA2">
      <w:rPr>
        <w:rStyle w:val="aa"/>
        <w:noProof/>
      </w:rPr>
      <w:t>1</w:t>
    </w:r>
    <w:r>
      <w:rPr>
        <w:rStyle w:val="aa"/>
      </w:rPr>
      <w:fldChar w:fldCharType="end"/>
    </w:r>
    <w:r>
      <w:rPr>
        <w:rStyle w:val="aa"/>
      </w:rPr>
      <w:t>/</w:t>
    </w:r>
    <w:r>
      <w:rPr>
        <w:rStyle w:val="aa"/>
      </w:rPr>
      <w:fldChar w:fldCharType="begin"/>
    </w:r>
    <w:r>
      <w:rPr>
        <w:rStyle w:val="aa"/>
      </w:rPr>
      <w:instrText xml:space="preserve"> NUMPAGES </w:instrText>
    </w:r>
    <w:r>
      <w:rPr>
        <w:rStyle w:val="aa"/>
      </w:rPr>
      <w:fldChar w:fldCharType="separate"/>
    </w:r>
    <w:r w:rsidR="00674AA2">
      <w:rPr>
        <w:rStyle w:val="aa"/>
        <w:noProof/>
      </w:rPr>
      <w:t>1</w:t>
    </w:r>
    <w:r>
      <w:rPr>
        <w:rStyle w:val="aa"/>
      </w:rPr>
      <w:fldChar w:fldCharType="end"/>
    </w:r>
    <w:r>
      <w:rPr>
        <w:lang w:val="bg-BG"/>
      </w:rPr>
      <w:tab/>
    </w:r>
    <w:r>
      <w:rPr>
        <w:lang w:val="bg-BG"/>
      </w:rPr>
      <w:fldChar w:fldCharType="begin"/>
    </w:r>
    <w:r>
      <w:rPr>
        <w:lang w:val="bg-BG"/>
      </w:rPr>
      <w:instrText xml:space="preserve"> FILENAME </w:instrText>
    </w:r>
    <w:r>
      <w:rPr>
        <w:lang w:val="bg-BG"/>
      </w:rPr>
      <w:fldChar w:fldCharType="separate"/>
    </w:r>
    <w:r>
      <w:rPr>
        <w:noProof/>
        <w:lang w:val="bg-BG"/>
      </w:rPr>
      <w:t>POT-HOR</w:t>
    </w:r>
    <w:r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301"/>
    <w:multiLevelType w:val="hybridMultilevel"/>
    <w:tmpl w:val="83F60988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67615"/>
    <w:multiLevelType w:val="multilevel"/>
    <w:tmpl w:val="E9B0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F1529"/>
    <w:multiLevelType w:val="hybridMultilevel"/>
    <w:tmpl w:val="DD9652F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D636B"/>
    <w:multiLevelType w:val="hybridMultilevel"/>
    <w:tmpl w:val="865E64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D201C"/>
    <w:multiLevelType w:val="hybridMultilevel"/>
    <w:tmpl w:val="2CAE6700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D01AB"/>
    <w:multiLevelType w:val="hybridMultilevel"/>
    <w:tmpl w:val="34F04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374B96"/>
    <w:multiLevelType w:val="hybridMultilevel"/>
    <w:tmpl w:val="DEAAB690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3042E086">
      <w:start w:val="1"/>
      <w:numFmt w:val="decimal"/>
      <w:lvlText w:val="%2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2" w:tplc="A78AD4EE">
      <w:start w:val="1"/>
      <w:numFmt w:val="bullet"/>
      <w:lvlText w:val=""/>
      <w:lvlJc w:val="left"/>
      <w:pPr>
        <w:tabs>
          <w:tab w:val="num" w:pos="2160"/>
        </w:tabs>
        <w:ind w:left="1460" w:firstLine="340"/>
      </w:pPr>
      <w:rPr>
        <w:rFonts w:ascii="Monotype Sorts" w:hAnsi="Monotype Sort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4B91"/>
    <w:multiLevelType w:val="hybridMultilevel"/>
    <w:tmpl w:val="7CDC742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BE1CF1"/>
    <w:multiLevelType w:val="hybridMultilevel"/>
    <w:tmpl w:val="230CE718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C782E"/>
    <w:multiLevelType w:val="hybridMultilevel"/>
    <w:tmpl w:val="7FBA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DE08CD"/>
    <w:multiLevelType w:val="hybridMultilevel"/>
    <w:tmpl w:val="8744DB2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FE2CCE"/>
    <w:multiLevelType w:val="hybridMultilevel"/>
    <w:tmpl w:val="9CCA8D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905C0"/>
    <w:multiLevelType w:val="hybridMultilevel"/>
    <w:tmpl w:val="9ED4A63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75859"/>
    <w:multiLevelType w:val="multilevel"/>
    <w:tmpl w:val="8744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D57515"/>
    <w:multiLevelType w:val="hybridMultilevel"/>
    <w:tmpl w:val="BEC655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69628F"/>
    <w:multiLevelType w:val="hybridMultilevel"/>
    <w:tmpl w:val="8F2E455E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D0449"/>
    <w:multiLevelType w:val="multilevel"/>
    <w:tmpl w:val="3DC2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0C4B2A"/>
    <w:multiLevelType w:val="hybridMultilevel"/>
    <w:tmpl w:val="B8E27052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116C7A"/>
    <w:multiLevelType w:val="hybridMultilevel"/>
    <w:tmpl w:val="CA0A9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4C1306"/>
    <w:multiLevelType w:val="multilevel"/>
    <w:tmpl w:val="819E1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C38D7"/>
    <w:multiLevelType w:val="hybridMultilevel"/>
    <w:tmpl w:val="A3D47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FD68E5"/>
    <w:multiLevelType w:val="hybridMultilevel"/>
    <w:tmpl w:val="D81AE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E37645"/>
    <w:multiLevelType w:val="hybridMultilevel"/>
    <w:tmpl w:val="2FAAD4C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3" w15:restartNumberingAfterBreak="0">
    <w:nsid w:val="4DED4A73"/>
    <w:multiLevelType w:val="hybridMultilevel"/>
    <w:tmpl w:val="9F422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064B80"/>
    <w:multiLevelType w:val="hybridMultilevel"/>
    <w:tmpl w:val="88DC08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8A41AC"/>
    <w:multiLevelType w:val="hybridMultilevel"/>
    <w:tmpl w:val="D3D659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F51464"/>
    <w:multiLevelType w:val="hybridMultilevel"/>
    <w:tmpl w:val="E298762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3F80595"/>
    <w:multiLevelType w:val="hybridMultilevel"/>
    <w:tmpl w:val="6E788C0C"/>
    <w:lvl w:ilvl="0" w:tplc="57B63F54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20F78"/>
    <w:multiLevelType w:val="multilevel"/>
    <w:tmpl w:val="D3D6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B141DD"/>
    <w:multiLevelType w:val="hybridMultilevel"/>
    <w:tmpl w:val="0AEAF560"/>
    <w:lvl w:ilvl="0" w:tplc="3042E086">
      <w:start w:val="1"/>
      <w:numFmt w:val="decimal"/>
      <w:lvlText w:val="%1."/>
      <w:lvlJc w:val="left"/>
      <w:pPr>
        <w:tabs>
          <w:tab w:val="num" w:pos="1040"/>
        </w:tabs>
        <w:ind w:left="566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30" w15:restartNumberingAfterBreak="0">
    <w:nsid w:val="593D33ED"/>
    <w:multiLevelType w:val="hybridMultilevel"/>
    <w:tmpl w:val="95B00B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2170BC"/>
    <w:multiLevelType w:val="hybridMultilevel"/>
    <w:tmpl w:val="3DC295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967957"/>
    <w:multiLevelType w:val="hybridMultilevel"/>
    <w:tmpl w:val="C3D0A432"/>
    <w:lvl w:ilvl="0" w:tplc="F76451E8">
      <w:start w:val="1"/>
      <w:numFmt w:val="decimal"/>
      <w:lvlText w:val="%1."/>
      <w:lvlJc w:val="left"/>
      <w:pPr>
        <w:tabs>
          <w:tab w:val="num" w:pos="720"/>
        </w:tabs>
        <w:ind w:left="247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562D00"/>
    <w:multiLevelType w:val="multilevel"/>
    <w:tmpl w:val="95B0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282718"/>
    <w:multiLevelType w:val="hybridMultilevel"/>
    <w:tmpl w:val="51B60784"/>
    <w:lvl w:ilvl="0" w:tplc="B17ECEB0">
      <w:start w:val="1"/>
      <w:numFmt w:val="bullet"/>
      <w:lvlText w:val=""/>
      <w:lvlJc w:val="left"/>
      <w:pPr>
        <w:tabs>
          <w:tab w:val="num" w:pos="720"/>
        </w:tabs>
        <w:ind w:left="153" w:firstLine="17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14850"/>
    <w:multiLevelType w:val="multilevel"/>
    <w:tmpl w:val="9ED4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21C24"/>
    <w:multiLevelType w:val="hybridMultilevel"/>
    <w:tmpl w:val="8D22BB94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D1C56"/>
    <w:multiLevelType w:val="multilevel"/>
    <w:tmpl w:val="51B60784"/>
    <w:lvl w:ilvl="0">
      <w:start w:val="1"/>
      <w:numFmt w:val="bullet"/>
      <w:lvlText w:val=""/>
      <w:lvlJc w:val="left"/>
      <w:pPr>
        <w:tabs>
          <w:tab w:val="num" w:pos="720"/>
        </w:tabs>
        <w:ind w:left="153" w:firstLine="1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64AE5"/>
    <w:multiLevelType w:val="hybridMultilevel"/>
    <w:tmpl w:val="E9B08C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20"/>
  </w:num>
  <w:num w:numId="4">
    <w:abstractNumId w:val="32"/>
  </w:num>
  <w:num w:numId="5">
    <w:abstractNumId w:val="21"/>
  </w:num>
  <w:num w:numId="6">
    <w:abstractNumId w:val="6"/>
  </w:num>
  <w:num w:numId="7">
    <w:abstractNumId w:val="4"/>
  </w:num>
  <w:num w:numId="8">
    <w:abstractNumId w:val="36"/>
  </w:num>
  <w:num w:numId="9">
    <w:abstractNumId w:val="29"/>
  </w:num>
  <w:num w:numId="10">
    <w:abstractNumId w:val="0"/>
  </w:num>
  <w:num w:numId="11">
    <w:abstractNumId w:val="8"/>
  </w:num>
  <w:num w:numId="12">
    <w:abstractNumId w:val="15"/>
  </w:num>
  <w:num w:numId="13">
    <w:abstractNumId w:val="18"/>
  </w:num>
  <w:num w:numId="14">
    <w:abstractNumId w:val="9"/>
  </w:num>
  <w:num w:numId="15">
    <w:abstractNumId w:val="5"/>
  </w:num>
  <w:num w:numId="16">
    <w:abstractNumId w:val="38"/>
  </w:num>
  <w:num w:numId="17">
    <w:abstractNumId w:val="19"/>
  </w:num>
  <w:num w:numId="18">
    <w:abstractNumId w:val="7"/>
  </w:num>
  <w:num w:numId="19">
    <w:abstractNumId w:val="31"/>
  </w:num>
  <w:num w:numId="20">
    <w:abstractNumId w:val="16"/>
  </w:num>
  <w:num w:numId="21">
    <w:abstractNumId w:val="1"/>
  </w:num>
  <w:num w:numId="22">
    <w:abstractNumId w:val="25"/>
  </w:num>
  <w:num w:numId="23">
    <w:abstractNumId w:val="2"/>
  </w:num>
  <w:num w:numId="24">
    <w:abstractNumId w:val="30"/>
  </w:num>
  <w:num w:numId="25">
    <w:abstractNumId w:val="33"/>
  </w:num>
  <w:num w:numId="26">
    <w:abstractNumId w:val="17"/>
  </w:num>
  <w:num w:numId="27">
    <w:abstractNumId w:val="10"/>
  </w:num>
  <w:num w:numId="28">
    <w:abstractNumId w:val="13"/>
  </w:num>
  <w:num w:numId="29">
    <w:abstractNumId w:val="28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7"/>
  </w:num>
  <w:num w:numId="35">
    <w:abstractNumId w:val="27"/>
  </w:num>
  <w:num w:numId="36">
    <w:abstractNumId w:val="3"/>
  </w:num>
  <w:num w:numId="37">
    <w:abstractNumId w:val="24"/>
  </w:num>
  <w:num w:numId="38">
    <w:abstractNumId w:val="2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7A"/>
    <w:rsid w:val="0005051B"/>
    <w:rsid w:val="003E45C1"/>
    <w:rsid w:val="00674AA2"/>
    <w:rsid w:val="0078667A"/>
    <w:rsid w:val="00A93BA8"/>
    <w:rsid w:val="00AC3BFC"/>
    <w:rsid w:val="00D51A82"/>
    <w:rsid w:val="00D5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62F061"/>
  <w15:chartTrackingRefBased/>
  <w15:docId w15:val="{96A738EF-0939-4131-9603-1102B0BE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667A"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character" w:customStyle="1" w:styleId="a9">
    <w:name w:val="Изнесен текст Знак"/>
    <w:link w:val="a8"/>
    <w:uiPriority w:val="99"/>
    <w:semiHidden/>
    <w:rsid w:val="0078667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Регулиране на СК с ел</vt:lpstr>
      <vt:lpstr>Регулиране на СК с ел</vt:lpstr>
    </vt:vector>
  </TitlesOfParts>
  <Company>tj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Регулиране на СК с ел</dc:title>
  <dc:subject/>
  <dc:creator>rumen jordanov</dc:creator>
  <cp:keywords/>
  <dc:description/>
  <cp:lastModifiedBy>Rumen Yordanov</cp:lastModifiedBy>
  <cp:revision>3</cp:revision>
  <dcterms:created xsi:type="dcterms:W3CDTF">2026-04-17T08:02:00Z</dcterms:created>
  <dcterms:modified xsi:type="dcterms:W3CDTF">2026-04-17T08:03:00Z</dcterms:modified>
</cp:coreProperties>
</file>