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2B" w:rsidRPr="000F2A3A" w:rsidRDefault="0037102B" w:rsidP="00F6008C">
      <w:pPr>
        <w:pStyle w:val="1"/>
        <w:spacing w:before="0" w:beforeAutospacing="0" w:after="0" w:afterAutospacing="0"/>
        <w:rPr>
          <w:sz w:val="32"/>
          <w:szCs w:val="32"/>
          <w:lang w:val="bg-BG"/>
        </w:rPr>
      </w:pPr>
      <w:r w:rsidRPr="000F2A3A">
        <w:rPr>
          <w:sz w:val="32"/>
          <w:szCs w:val="32"/>
          <w:lang w:val="bg-BG"/>
        </w:rPr>
        <w:t>Инструкция за безопасна работа с повдигателно устройство командвано от пода (телфер)</w:t>
      </w:r>
    </w:p>
    <w:p w:rsidR="00F6008C" w:rsidRPr="000F2A3A" w:rsidRDefault="00F6008C" w:rsidP="00F6008C">
      <w:pPr>
        <w:pStyle w:val="1"/>
        <w:spacing w:before="0" w:beforeAutospacing="0" w:after="0" w:afterAutospacing="0"/>
        <w:rPr>
          <w:sz w:val="16"/>
          <w:szCs w:val="16"/>
          <w:lang w:val="bg-BG"/>
        </w:rPr>
      </w:pPr>
    </w:p>
    <w:p w:rsidR="00690670" w:rsidRPr="000F2A3A" w:rsidRDefault="009426EF" w:rsidP="00F6008C">
      <w:pPr>
        <w:pStyle w:val="1"/>
        <w:spacing w:before="0" w:beforeAutospacing="0" w:after="0" w:afterAutospacing="0"/>
        <w:jc w:val="center"/>
        <w:rPr>
          <w:sz w:val="32"/>
          <w:szCs w:val="32"/>
          <w:lang w:val="bg-BG"/>
        </w:rPr>
      </w:pPr>
      <w:r w:rsidRPr="000F2A3A">
        <w:rPr>
          <w:noProof/>
          <w:lang w:val="bg-BG" w:eastAsia="bg-BG"/>
        </w:rPr>
        <w:drawing>
          <wp:inline distT="0" distB="0" distL="0" distR="0">
            <wp:extent cx="1621790" cy="2423795"/>
            <wp:effectExtent l="0" t="0" r="0" b="0"/>
            <wp:docPr id="1" name="Картина 1" descr="32,614 Hoisting Equipment Stock Photos, Pictures &amp; Royalty-Free Images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,614 Hoisting Equipment Stock Photos, Pictures &amp; Royalty-Free Images - 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2B" w:rsidRPr="000F2A3A" w:rsidRDefault="0037102B" w:rsidP="00F6008C">
      <w:pPr>
        <w:pStyle w:val="a4"/>
        <w:spacing w:before="0" w:beforeAutospacing="0" w:after="0" w:afterAutospacing="0"/>
        <w:rPr>
          <w:sz w:val="28"/>
          <w:szCs w:val="28"/>
          <w:lang w:val="bg-BG"/>
        </w:rPr>
      </w:pPr>
      <w:r w:rsidRPr="000F2A3A">
        <w:rPr>
          <w:sz w:val="28"/>
          <w:szCs w:val="28"/>
          <w:lang w:val="bg-BG"/>
        </w:rPr>
        <w:t>1. До работа с повдигателно съоръжение (телфер) да се допускат лица, които предварително са обучени, запознати с настоящата инструкция и знанията им са проверени, като преминават и периодичен инструктаж.</w:t>
      </w:r>
      <w:r w:rsidRPr="000F2A3A">
        <w:rPr>
          <w:sz w:val="28"/>
          <w:szCs w:val="28"/>
          <w:lang w:val="bg-BG"/>
        </w:rPr>
        <w:br/>
        <w:t>2. На повдигателното съоръжение трябва да има табелка с ясно означение какъв максимален товар може да се повдига.</w:t>
      </w:r>
    </w:p>
    <w:p w:rsidR="0037102B" w:rsidRPr="000F2A3A" w:rsidRDefault="0037102B" w:rsidP="00F6008C">
      <w:pPr>
        <w:pStyle w:val="a4"/>
        <w:spacing w:before="0" w:beforeAutospacing="0" w:after="0" w:afterAutospacing="0"/>
        <w:rPr>
          <w:sz w:val="28"/>
          <w:szCs w:val="28"/>
          <w:lang w:val="bg-BG"/>
        </w:rPr>
      </w:pPr>
      <w:r w:rsidRPr="000F2A3A">
        <w:rPr>
          <w:sz w:val="28"/>
          <w:szCs w:val="28"/>
          <w:lang w:val="bg-BG"/>
        </w:rPr>
        <w:t>3. Забранява се :</w:t>
      </w:r>
      <w:r w:rsidRPr="000F2A3A">
        <w:rPr>
          <w:sz w:val="28"/>
          <w:szCs w:val="28"/>
          <w:lang w:val="bg-BG"/>
        </w:rPr>
        <w:br/>
        <w:t>а/ да се вдига товар с тегло над допустимото;</w:t>
      </w:r>
      <w:r w:rsidRPr="000F2A3A">
        <w:rPr>
          <w:sz w:val="28"/>
          <w:szCs w:val="28"/>
          <w:lang w:val="bg-BG"/>
        </w:rPr>
        <w:br/>
        <w:t>б/ придвижване на товар над хора и вдигане на хора;</w:t>
      </w:r>
      <w:r w:rsidRPr="000F2A3A">
        <w:rPr>
          <w:sz w:val="28"/>
          <w:szCs w:val="28"/>
          <w:lang w:val="bg-BG"/>
        </w:rPr>
        <w:br/>
        <w:t>в/ вдигане на замръзнали или вкопани в земята товари, затрупани с други предмети, захванати с болтове, влачене на товари и др. подобни;</w:t>
      </w:r>
      <w:r w:rsidRPr="000F2A3A">
        <w:rPr>
          <w:sz w:val="28"/>
          <w:szCs w:val="28"/>
          <w:lang w:val="bg-BG"/>
        </w:rPr>
        <w:br/>
        <w:t>г/ вдигнат товар да се оставя във висящо положение;</w:t>
      </w:r>
      <w:r w:rsidRPr="000F2A3A">
        <w:rPr>
          <w:sz w:val="28"/>
          <w:szCs w:val="28"/>
          <w:lang w:val="bg-BG"/>
        </w:rPr>
        <w:br/>
        <w:t>д/ с телфера да се извършват едновременно две операции – придвижване в две направления;</w:t>
      </w:r>
      <w:r w:rsidRPr="000F2A3A">
        <w:rPr>
          <w:sz w:val="28"/>
          <w:szCs w:val="28"/>
          <w:lang w:val="bg-BG"/>
        </w:rPr>
        <w:br/>
        <w:t xml:space="preserve">е/ под </w:t>
      </w:r>
      <w:r w:rsidR="000F2A3A" w:rsidRPr="000F2A3A">
        <w:rPr>
          <w:sz w:val="28"/>
          <w:szCs w:val="28"/>
          <w:lang w:val="bg-BG"/>
        </w:rPr>
        <w:t>вдигнатия</w:t>
      </w:r>
      <w:r w:rsidRPr="000F2A3A">
        <w:rPr>
          <w:sz w:val="28"/>
          <w:szCs w:val="28"/>
          <w:lang w:val="bg-BG"/>
        </w:rPr>
        <w:t xml:space="preserve"> товар или в близост до него да стоят хора;</w:t>
      </w:r>
      <w:r w:rsidRPr="000F2A3A">
        <w:rPr>
          <w:sz w:val="28"/>
          <w:szCs w:val="28"/>
          <w:lang w:val="bg-BG"/>
        </w:rPr>
        <w:br/>
        <w:t>ж/ почистване, мазане и др. ремонтни работи да се изпълняват по време на работа на телфера.</w:t>
      </w:r>
    </w:p>
    <w:p w:rsidR="0037102B" w:rsidRPr="000F2A3A" w:rsidRDefault="0037102B" w:rsidP="00F6008C">
      <w:pPr>
        <w:pStyle w:val="a4"/>
        <w:spacing w:before="0" w:beforeAutospacing="0" w:after="0" w:afterAutospacing="0"/>
        <w:rPr>
          <w:sz w:val="28"/>
          <w:szCs w:val="28"/>
          <w:lang w:val="bg-BG"/>
        </w:rPr>
      </w:pPr>
      <w:r w:rsidRPr="000F2A3A">
        <w:rPr>
          <w:sz w:val="28"/>
          <w:szCs w:val="28"/>
          <w:lang w:val="bg-BG"/>
        </w:rPr>
        <w:t xml:space="preserve">4. </w:t>
      </w:r>
      <w:r w:rsidRPr="000F2A3A">
        <w:rPr>
          <w:rStyle w:val="a5"/>
          <w:sz w:val="28"/>
          <w:szCs w:val="28"/>
          <w:lang w:val="bg-BG"/>
        </w:rPr>
        <w:t>Преди започване на работа</w:t>
      </w:r>
      <w:r w:rsidRPr="000F2A3A">
        <w:rPr>
          <w:sz w:val="28"/>
          <w:szCs w:val="28"/>
          <w:lang w:val="bg-BG"/>
        </w:rPr>
        <w:t>, работникът е длъжен:</w:t>
      </w:r>
      <w:r w:rsidRPr="000F2A3A">
        <w:rPr>
          <w:sz w:val="28"/>
          <w:szCs w:val="28"/>
          <w:lang w:val="bg-BG"/>
        </w:rPr>
        <w:br/>
        <w:t>- да извърши оглед за общото състояние на повдигателното съоръжение (телфера) за недопустим</w:t>
      </w:r>
      <w:r w:rsidR="008276D6" w:rsidRPr="000F2A3A">
        <w:rPr>
          <w:sz w:val="28"/>
          <w:szCs w:val="28"/>
          <w:lang w:val="bg-BG"/>
        </w:rPr>
        <w:t>о износване на куката, въжетата</w:t>
      </w:r>
      <w:r w:rsidRPr="000F2A3A">
        <w:rPr>
          <w:sz w:val="28"/>
          <w:szCs w:val="28"/>
          <w:lang w:val="bg-BG"/>
        </w:rPr>
        <w:t>, ходовите колела и др.</w:t>
      </w:r>
      <w:r w:rsidRPr="000F2A3A">
        <w:rPr>
          <w:sz w:val="28"/>
          <w:szCs w:val="28"/>
          <w:lang w:val="bg-BG"/>
        </w:rPr>
        <w:br/>
        <w:t>- да се увери в изправността на всички механизми, като ги изпробва на п</w:t>
      </w:r>
      <w:r w:rsidR="008276D6" w:rsidRPr="000F2A3A">
        <w:rPr>
          <w:sz w:val="28"/>
          <w:szCs w:val="28"/>
          <w:lang w:val="bg-BG"/>
        </w:rPr>
        <w:t>разен ход.</w:t>
      </w:r>
      <w:r w:rsidR="008276D6" w:rsidRPr="000F2A3A">
        <w:rPr>
          <w:sz w:val="28"/>
          <w:szCs w:val="28"/>
          <w:lang w:val="bg-BG"/>
        </w:rPr>
        <w:br/>
        <w:t>Работа да се започва</w:t>
      </w:r>
      <w:r w:rsidRPr="000F2A3A">
        <w:rPr>
          <w:sz w:val="28"/>
          <w:szCs w:val="28"/>
          <w:lang w:val="bg-BG"/>
        </w:rPr>
        <w:t>, ако съоръжението като цяло и отделните механизми са напълно изправни и обезопасени.</w:t>
      </w:r>
      <w:r w:rsidRPr="000F2A3A">
        <w:rPr>
          <w:sz w:val="28"/>
          <w:szCs w:val="28"/>
          <w:lang w:val="bg-BG"/>
        </w:rPr>
        <w:br/>
        <w:t>Ако по време на експлоатация се забележи неизправност по телфера, незабавно да се спре работа и се уведоми за това прекия ръководител.</w:t>
      </w:r>
      <w:r w:rsidRPr="000F2A3A">
        <w:rPr>
          <w:sz w:val="28"/>
          <w:szCs w:val="28"/>
          <w:lang w:val="bg-BG"/>
        </w:rPr>
        <w:br/>
        <w:t xml:space="preserve">5. Товарозахватните куки трябва да имат устройство, което да не позволява </w:t>
      </w:r>
      <w:r w:rsidR="000F2A3A" w:rsidRPr="000F2A3A">
        <w:rPr>
          <w:sz w:val="28"/>
          <w:szCs w:val="28"/>
          <w:lang w:val="bg-BG"/>
        </w:rPr>
        <w:t>само откачване</w:t>
      </w:r>
      <w:r w:rsidRPr="000F2A3A">
        <w:rPr>
          <w:sz w:val="28"/>
          <w:szCs w:val="28"/>
          <w:lang w:val="bg-BG"/>
        </w:rPr>
        <w:t xml:space="preserve"> на товара.</w:t>
      </w:r>
      <w:r w:rsidRPr="000F2A3A">
        <w:rPr>
          <w:sz w:val="28"/>
          <w:szCs w:val="28"/>
          <w:lang w:val="bg-BG"/>
        </w:rPr>
        <w:br/>
        <w:t>6. Пултът за управление да бъде с ясно означени /надписи или стрелки/ посоки за осъществяване на движението.</w:t>
      </w:r>
      <w:r w:rsidRPr="000F2A3A">
        <w:rPr>
          <w:sz w:val="28"/>
          <w:szCs w:val="28"/>
          <w:lang w:val="bg-BG"/>
        </w:rPr>
        <w:br/>
        <w:t>7. Не се допуска за окачването на пулта да се ползват захранващите го електрически кабели.</w:t>
      </w:r>
      <w:r w:rsidRPr="000F2A3A">
        <w:rPr>
          <w:sz w:val="28"/>
          <w:szCs w:val="28"/>
          <w:lang w:val="bg-BG"/>
        </w:rPr>
        <w:br/>
      </w:r>
      <w:r w:rsidRPr="000F2A3A">
        <w:rPr>
          <w:sz w:val="28"/>
          <w:szCs w:val="28"/>
          <w:lang w:val="bg-BG"/>
        </w:rPr>
        <w:lastRenderedPageBreak/>
        <w:t>8. Заплитането на ухото в края на стоманеното товарозахватно въже да бъде с дължина най-малко 15 пъти диаметъра на въжето, но не по-късо от 300 мм.</w:t>
      </w:r>
      <w:r w:rsidRPr="000F2A3A">
        <w:rPr>
          <w:sz w:val="28"/>
          <w:szCs w:val="28"/>
          <w:lang w:val="bg-BG"/>
        </w:rPr>
        <w:br/>
        <w:t>Допуска се вместо изплитане да се пристяга със скоби.</w:t>
      </w:r>
      <w:r w:rsidRPr="000F2A3A">
        <w:rPr>
          <w:sz w:val="28"/>
          <w:szCs w:val="28"/>
          <w:lang w:val="bg-BG"/>
        </w:rPr>
        <w:br/>
        <w:t>9. Винаги преди ползване, стоманените въжета да се проверяват за скъсани, опънати или изтеглени телове. При скъсване на теловете повече от 10 % от общия брой, в който и да е участък с дължина 1 м. въжето да се бракува.</w:t>
      </w:r>
      <w:r w:rsidRPr="000F2A3A">
        <w:rPr>
          <w:sz w:val="28"/>
          <w:szCs w:val="28"/>
          <w:lang w:val="bg-BG"/>
        </w:rPr>
        <w:br/>
        <w:t>10. Периодично стоманените въжета на повдигателния механизъм да се почистват и мажат.</w:t>
      </w:r>
      <w:r w:rsidRPr="000F2A3A">
        <w:rPr>
          <w:sz w:val="28"/>
          <w:szCs w:val="28"/>
          <w:lang w:val="bg-BG"/>
        </w:rPr>
        <w:br/>
        <w:t>11. Електротелферът трябва да бъде съоръжен с крайни изключватели за вертикално придвижване на товара.</w:t>
      </w:r>
      <w:r w:rsidRPr="000F2A3A">
        <w:rPr>
          <w:sz w:val="28"/>
          <w:szCs w:val="28"/>
          <w:lang w:val="bg-BG"/>
        </w:rPr>
        <w:br/>
        <w:t>12. На всяко товарозахватно въже, палет или приспособление за захващане на определен товар да има трайно означение за максималното тегло, което може да се вдига с него.</w:t>
      </w:r>
      <w:r w:rsidRPr="000F2A3A">
        <w:rPr>
          <w:sz w:val="28"/>
          <w:szCs w:val="28"/>
          <w:lang w:val="bg-BG"/>
        </w:rPr>
        <w:br/>
        <w:t>13. Преди окачване на товара куката на повдигателния механизъм да се установява вертикално над товара, който ще се вдига.</w:t>
      </w:r>
      <w:r w:rsidRPr="000F2A3A">
        <w:rPr>
          <w:sz w:val="28"/>
          <w:szCs w:val="28"/>
          <w:lang w:val="bg-BG"/>
        </w:rPr>
        <w:br/>
        <w:t>14. Окачването на товара да става внимателно, правилно и сигурно в съответствие с изискванията за безопасност.</w:t>
      </w:r>
      <w:r w:rsidRPr="000F2A3A">
        <w:rPr>
          <w:sz w:val="28"/>
          <w:szCs w:val="28"/>
          <w:lang w:val="bg-BG"/>
        </w:rPr>
        <w:br/>
        <w:t>15. При повдигане на дребни предмети /детайли/, да се ползват подходящи палети, като се следи за изправното състояние на палетите.</w:t>
      </w:r>
      <w:r w:rsidRPr="000F2A3A">
        <w:rPr>
          <w:sz w:val="28"/>
          <w:szCs w:val="28"/>
          <w:lang w:val="bg-BG"/>
        </w:rPr>
        <w:br/>
        <w:t>16. При транспортиране на прътов материал да се ползват подложни траверси.</w:t>
      </w:r>
      <w:r w:rsidRPr="000F2A3A">
        <w:rPr>
          <w:sz w:val="28"/>
          <w:szCs w:val="28"/>
          <w:lang w:val="bg-BG"/>
        </w:rPr>
        <w:br/>
        <w:t>17. Повдигнатия товар да се придвижва хоризонтално на височина не по-малка от 500 мм. над предмети, машини и друго оборудване.</w:t>
      </w:r>
      <w:r w:rsidRPr="000F2A3A">
        <w:rPr>
          <w:sz w:val="28"/>
          <w:szCs w:val="28"/>
          <w:lang w:val="bg-BG"/>
        </w:rPr>
        <w:br/>
        <w:t>18. Не се допуска направляване на товара и придържането му с ръце по време на придвижването му.</w:t>
      </w:r>
      <w:r w:rsidRPr="000F2A3A">
        <w:rPr>
          <w:sz w:val="28"/>
          <w:szCs w:val="28"/>
          <w:lang w:val="bg-BG"/>
        </w:rPr>
        <w:br/>
        <w:t>19. Върху пътеките за придвижване на лицата, които управляват повдигателното съоръжение от пода, не се разрешава поставянето на товари и други предмети, затрудняващи свободното преминаване.</w:t>
      </w:r>
      <w:r w:rsidRPr="000F2A3A">
        <w:rPr>
          <w:sz w:val="28"/>
          <w:szCs w:val="28"/>
          <w:lang w:val="bg-BG"/>
        </w:rPr>
        <w:br/>
        <w:t>20. Местата за вдигане и преместване на товари да са добре осветени.</w:t>
      </w:r>
      <w:r w:rsidRPr="000F2A3A">
        <w:rPr>
          <w:sz w:val="28"/>
          <w:szCs w:val="28"/>
          <w:lang w:val="bg-BG"/>
        </w:rPr>
        <w:br/>
        <w:t>21. Релсовия и телферния път да имат механични ограничители за спиране на движението в крайните положения.</w:t>
      </w:r>
      <w:r w:rsidRPr="000F2A3A">
        <w:rPr>
          <w:sz w:val="28"/>
          <w:szCs w:val="28"/>
          <w:lang w:val="bg-BG"/>
        </w:rPr>
        <w:br/>
        <w:t>22. След завършване на работа ел. ток за повдигателното съоръжение да се изключва.</w:t>
      </w:r>
    </w:p>
    <w:p w:rsidR="00F6008C" w:rsidRPr="000F2A3A" w:rsidRDefault="00F6008C" w:rsidP="00F6008C">
      <w:pPr>
        <w:pStyle w:val="a4"/>
        <w:spacing w:before="0" w:beforeAutospacing="0" w:after="0" w:afterAutospacing="0"/>
        <w:rPr>
          <w:sz w:val="16"/>
          <w:szCs w:val="16"/>
          <w:lang w:val="bg-BG"/>
        </w:rPr>
      </w:pPr>
    </w:p>
    <w:p w:rsidR="008E461C" w:rsidRPr="000F2A3A" w:rsidRDefault="009426EF" w:rsidP="00F6008C">
      <w:pPr>
        <w:jc w:val="center"/>
        <w:rPr>
          <w:sz w:val="28"/>
          <w:szCs w:val="28"/>
          <w:lang w:val="bg-BG"/>
        </w:rPr>
      </w:pPr>
      <w:r w:rsidRPr="000F2A3A">
        <w:rPr>
          <w:noProof/>
          <w:lang w:val="bg-BG" w:eastAsia="bg-BG"/>
        </w:rPr>
        <w:drawing>
          <wp:inline distT="0" distB="0" distL="0" distR="0">
            <wp:extent cx="3968115" cy="2639695"/>
            <wp:effectExtent l="0" t="0" r="0" b="0"/>
            <wp:docPr id="2" name="Картина 2" descr="Lifting Equipment Supplier Aberdeen - StagTICStagTIC - Lifting Equipment &amp;  NDT Inspectio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fting Equipment Supplier Aberdeen - StagTICStagTIC - Lifting Equipment &amp;  NDT Inspection Serv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61C" w:rsidRPr="000F2A3A" w:rsidSect="00F6008C">
      <w:pgSz w:w="12240" w:h="15840"/>
      <w:pgMar w:top="567" w:right="567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8B"/>
    <w:rsid w:val="000F2A3A"/>
    <w:rsid w:val="0037102B"/>
    <w:rsid w:val="005A4076"/>
    <w:rsid w:val="00690670"/>
    <w:rsid w:val="008276D6"/>
    <w:rsid w:val="008B4A41"/>
    <w:rsid w:val="008E461C"/>
    <w:rsid w:val="009426EF"/>
    <w:rsid w:val="00A803DC"/>
    <w:rsid w:val="00AB4E8B"/>
    <w:rsid w:val="00F6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CD8AD7-23B0-4DE8-9329-84540F5F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AB4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E8B"/>
    <w:rPr>
      <w:color w:val="0000FF"/>
      <w:u w:val="single"/>
    </w:rPr>
  </w:style>
  <w:style w:type="paragraph" w:styleId="a4">
    <w:name w:val="Normal (Web)"/>
    <w:basedOn w:val="a"/>
    <w:rsid w:val="00AB4E8B"/>
    <w:pPr>
      <w:spacing w:before="100" w:beforeAutospacing="1" w:after="100" w:afterAutospacing="1"/>
    </w:pPr>
  </w:style>
  <w:style w:type="character" w:styleId="a5">
    <w:name w:val="Strong"/>
    <w:qFormat/>
    <w:rsid w:val="00AB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безопасна работа с ъглошлайф</vt:lpstr>
      <vt:lpstr>Инструкция за безопасна работа с ъглошлайф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безопасна работа с ъглошлайф</dc:title>
  <dc:subject/>
  <dc:creator>Rumen Yordanov</dc:creator>
  <cp:keywords/>
  <dc:description/>
  <cp:lastModifiedBy>Rumen Yordanov</cp:lastModifiedBy>
  <cp:revision>5</cp:revision>
  <dcterms:created xsi:type="dcterms:W3CDTF">2026-04-11T10:36:00Z</dcterms:created>
  <dcterms:modified xsi:type="dcterms:W3CDTF">2026-05-19T07:33:00Z</dcterms:modified>
</cp:coreProperties>
</file>