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DE" w:rsidRPr="00B12EC5" w:rsidRDefault="00D70CDE" w:rsidP="00B12EC5">
      <w:pPr>
        <w:pStyle w:val="1"/>
        <w:shd w:val="clear" w:color="auto" w:fill="FFFFFF"/>
        <w:spacing w:before="0" w:beforeAutospacing="0" w:after="0" w:afterAutospacing="0"/>
        <w:jc w:val="center"/>
        <w:rPr>
          <w:color w:val="242424"/>
          <w:sz w:val="24"/>
          <w:szCs w:val="24"/>
          <w:u w:val="single"/>
          <w:lang w:val="bg-BG"/>
        </w:rPr>
      </w:pPr>
      <w:r w:rsidRPr="00B12EC5">
        <w:rPr>
          <w:color w:val="242424"/>
          <w:sz w:val="24"/>
          <w:szCs w:val="24"/>
          <w:u w:val="single"/>
          <w:lang w:val="bg-BG"/>
        </w:rPr>
        <w:t>Дебаланс в токовете на трифазен асинхронен ел.</w:t>
      </w:r>
      <w:r w:rsidR="00CE54A4">
        <w:rPr>
          <w:color w:val="242424"/>
          <w:sz w:val="24"/>
          <w:szCs w:val="24"/>
          <w:u w:val="single"/>
        </w:rPr>
        <w:t xml:space="preserve"> </w:t>
      </w:r>
      <w:r w:rsidRPr="00B12EC5">
        <w:rPr>
          <w:color w:val="242424"/>
          <w:sz w:val="24"/>
          <w:szCs w:val="24"/>
          <w:u w:val="single"/>
          <w:lang w:val="bg-BG"/>
        </w:rPr>
        <w:t>двигател /АСД/</w:t>
      </w:r>
    </w:p>
    <w:p w:rsidR="0003356F" w:rsidRPr="00B12EC5" w:rsidRDefault="0003356F" w:rsidP="00B12EC5">
      <w:pPr>
        <w:pStyle w:val="1"/>
        <w:shd w:val="clear" w:color="auto" w:fill="FFFFFF"/>
        <w:spacing w:before="0" w:beforeAutospacing="0" w:after="0" w:afterAutospacing="0"/>
        <w:rPr>
          <w:b w:val="0"/>
          <w:color w:val="242424"/>
          <w:sz w:val="16"/>
          <w:szCs w:val="16"/>
          <w:u w:val="single"/>
          <w:lang w:val="bg-BG"/>
        </w:rPr>
      </w:pPr>
    </w:p>
    <w:p w:rsidR="00D70CDE" w:rsidRDefault="00D70CDE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Причините за  различие в трите тока на АСД могат да бъдат от </w:t>
      </w:r>
      <w:r w:rsidRPr="00B12EC5">
        <w:rPr>
          <w:b/>
          <w:color w:val="333333"/>
          <w:lang w:val="bg-BG"/>
        </w:rPr>
        <w:t>захранващата линия</w:t>
      </w:r>
      <w:r w:rsidRPr="00B12EC5">
        <w:rPr>
          <w:color w:val="333333"/>
          <w:lang w:val="bg-BG"/>
        </w:rPr>
        <w:t xml:space="preserve"> или </w:t>
      </w:r>
      <w:r w:rsidR="00264A55" w:rsidRPr="00B12EC5">
        <w:rPr>
          <w:b/>
          <w:color w:val="333333"/>
          <w:lang w:val="bg-BG"/>
        </w:rPr>
        <w:t>статорната</w:t>
      </w:r>
      <w:r w:rsidR="00264A55" w:rsidRPr="00B12EC5">
        <w:rPr>
          <w:color w:val="333333"/>
          <w:lang w:val="bg-BG"/>
        </w:rPr>
        <w:t xml:space="preserve"> </w:t>
      </w:r>
      <w:r w:rsidRPr="00B12EC5">
        <w:rPr>
          <w:b/>
          <w:color w:val="333333"/>
          <w:lang w:val="bg-BG"/>
        </w:rPr>
        <w:t>намотка на АСД</w:t>
      </w:r>
      <w:r w:rsidRPr="00B12EC5">
        <w:rPr>
          <w:color w:val="333333"/>
          <w:lang w:val="bg-BG"/>
        </w:rPr>
        <w:t>.</w:t>
      </w:r>
    </w:p>
    <w:p w:rsidR="00D70CDE" w:rsidRPr="00B12EC5" w:rsidRDefault="00D70CDE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За да разграничим коя </w:t>
      </w:r>
      <w:r w:rsidR="00264A55" w:rsidRPr="00B12EC5">
        <w:rPr>
          <w:color w:val="333333"/>
          <w:lang w:val="bg-BG"/>
        </w:rPr>
        <w:t>е</w:t>
      </w:r>
      <w:r w:rsidRPr="00B12EC5">
        <w:rPr>
          <w:color w:val="333333"/>
          <w:lang w:val="bg-BG"/>
        </w:rPr>
        <w:t xml:space="preserve"> причин</w:t>
      </w:r>
      <w:r w:rsidR="00264A55" w:rsidRPr="00B12EC5">
        <w:rPr>
          <w:color w:val="333333"/>
          <w:lang w:val="bg-BG"/>
        </w:rPr>
        <w:t>ата</w:t>
      </w:r>
      <w:r w:rsidRPr="00B12EC5">
        <w:rPr>
          <w:color w:val="333333"/>
          <w:lang w:val="bg-BG"/>
        </w:rPr>
        <w:t xml:space="preserve"> </w:t>
      </w:r>
      <w:r w:rsidR="0003356F" w:rsidRPr="00B12EC5">
        <w:rPr>
          <w:color w:val="333333"/>
          <w:lang w:val="bg-BG"/>
        </w:rPr>
        <w:t>се провеждат следните тестове:</w:t>
      </w:r>
    </w:p>
    <w:p w:rsidR="0003356F" w:rsidRPr="00B12EC5" w:rsidRDefault="0003356F" w:rsidP="00B12EC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Замерват се токовете на 3-те фази в схемата както е захранен ел. </w:t>
      </w:r>
      <w:r w:rsidR="0099139C" w:rsidRPr="00B12EC5">
        <w:rPr>
          <w:color w:val="333333"/>
          <w:lang w:val="bg-BG"/>
        </w:rPr>
        <w:t>мотора,</w:t>
      </w:r>
      <w:r w:rsidR="00CE54A4">
        <w:rPr>
          <w:color w:val="333333"/>
        </w:rPr>
        <w:t xml:space="preserve"> </w:t>
      </w:r>
    </w:p>
    <w:p w:rsidR="0003356F" w:rsidRPr="00B12EC5" w:rsidRDefault="0003356F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като се приема че фаза А захранва клема 1; фаза В захранва клема 2 и фаза С захранва клема 3.</w:t>
      </w:r>
    </w:p>
    <w:p w:rsidR="00264A55" w:rsidRPr="00B12EC5" w:rsidRDefault="00264A55" w:rsidP="00B12EC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Пресвързваме АСД като запазваме посоката на въртене, но </w:t>
      </w:r>
      <w:r w:rsidR="00EB6A06" w:rsidRPr="00B12EC5">
        <w:rPr>
          <w:color w:val="333333"/>
          <w:lang w:val="bg-BG"/>
        </w:rPr>
        <w:t>при плъзваме</w:t>
      </w:r>
    </w:p>
    <w:p w:rsidR="003430CF" w:rsidRPr="00B12EC5" w:rsidRDefault="00264A55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трите фази по следния начин:</w:t>
      </w:r>
      <w:r w:rsidR="00EB6A06">
        <w:rPr>
          <w:color w:val="333333"/>
          <w:lang w:val="bg-BG"/>
        </w:rPr>
        <w:t xml:space="preserve"> </w:t>
      </w:r>
      <w:bookmarkStart w:id="0" w:name="_GoBack"/>
      <w:bookmarkEnd w:id="0"/>
      <w:r w:rsidR="003430CF" w:rsidRPr="00B12EC5">
        <w:rPr>
          <w:color w:val="333333"/>
          <w:lang w:val="bg-BG"/>
        </w:rPr>
        <w:t>фаза А захранва клема 3; фаза В захранва клема 1 и фаза С захранва клема 2.</w:t>
      </w:r>
      <w:r w:rsidR="00C47A39">
        <w:rPr>
          <w:color w:val="333333"/>
        </w:rPr>
        <w:t xml:space="preserve"> </w:t>
      </w:r>
      <w:r w:rsidR="003430CF" w:rsidRPr="00B12EC5">
        <w:rPr>
          <w:color w:val="333333"/>
          <w:lang w:val="bg-BG"/>
        </w:rPr>
        <w:t>Отново замерваме токовете на 3-те фази.</w:t>
      </w:r>
    </w:p>
    <w:p w:rsidR="003430CF" w:rsidRPr="00B12EC5" w:rsidRDefault="0099139C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Ако се е запазила фазата с максимален ток и фазата с минимален ток както си е било преди промяната в ел.</w:t>
      </w:r>
      <w:r w:rsidR="00AA25EE" w:rsidRPr="00B12EC5">
        <w:rPr>
          <w:color w:val="333333"/>
          <w:lang w:val="bg-BG"/>
        </w:rPr>
        <w:t xml:space="preserve"> </w:t>
      </w:r>
      <w:r w:rsidR="00CE54A4">
        <w:rPr>
          <w:color w:val="333333"/>
          <w:lang w:val="bg-BG"/>
        </w:rPr>
        <w:t>захранването, това означава</w:t>
      </w:r>
      <w:r w:rsidRPr="00B12EC5">
        <w:rPr>
          <w:color w:val="333333"/>
          <w:lang w:val="bg-BG"/>
        </w:rPr>
        <w:t>, че проблемът е в статора.</w:t>
      </w:r>
    </w:p>
    <w:p w:rsidR="001648D4" w:rsidRPr="00B12EC5" w:rsidRDefault="0099139C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Ако максималния и минималния ток следват фазите от ел.</w:t>
      </w:r>
      <w:r w:rsidR="00AA25EE" w:rsidRPr="00B12EC5">
        <w:rPr>
          <w:color w:val="333333"/>
          <w:lang w:val="bg-BG"/>
        </w:rPr>
        <w:t xml:space="preserve"> </w:t>
      </w:r>
      <w:r w:rsidRPr="00B12EC5">
        <w:rPr>
          <w:color w:val="333333"/>
          <w:lang w:val="bg-BG"/>
        </w:rPr>
        <w:t>захранването</w:t>
      </w:r>
      <w:r w:rsidR="00D62B77" w:rsidRPr="00B12EC5">
        <w:rPr>
          <w:color w:val="333333"/>
          <w:lang w:val="bg-BG"/>
        </w:rPr>
        <w:t>, това</w:t>
      </w:r>
      <w:r w:rsidRPr="00B12EC5">
        <w:rPr>
          <w:color w:val="333333"/>
          <w:lang w:val="bg-BG"/>
        </w:rPr>
        <w:t xml:space="preserve"> означава</w:t>
      </w:r>
      <w:r w:rsidR="00D62B77" w:rsidRPr="00B12EC5">
        <w:rPr>
          <w:color w:val="333333"/>
          <w:lang w:val="bg-BG"/>
        </w:rPr>
        <w:t xml:space="preserve">, </w:t>
      </w:r>
      <w:r w:rsidRPr="00B12EC5">
        <w:rPr>
          <w:color w:val="333333"/>
          <w:lang w:val="bg-BG"/>
        </w:rPr>
        <w:t>че проблемът е в ел.</w:t>
      </w:r>
      <w:r w:rsidR="00AA25EE" w:rsidRPr="00B12EC5">
        <w:rPr>
          <w:color w:val="333333"/>
          <w:lang w:val="bg-BG"/>
        </w:rPr>
        <w:t xml:space="preserve"> </w:t>
      </w:r>
      <w:r w:rsidRPr="00B12EC5">
        <w:rPr>
          <w:color w:val="333333"/>
          <w:lang w:val="bg-BG"/>
        </w:rPr>
        <w:t>захранването.</w:t>
      </w:r>
    </w:p>
    <w:p w:rsidR="001648D4" w:rsidRDefault="001648D4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u w:val="single"/>
          <w:lang w:val="bg-BG"/>
        </w:rPr>
      </w:pPr>
      <w:r w:rsidRPr="00B12EC5">
        <w:rPr>
          <w:color w:val="333333"/>
          <w:u w:val="single"/>
          <w:lang w:val="bg-BG"/>
        </w:rPr>
        <w:t>Пример:</w:t>
      </w:r>
    </w:p>
    <w:p w:rsidR="00CC0ADD" w:rsidRPr="00B12EC5" w:rsidRDefault="00CC0ADD" w:rsidP="00CC0ADD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</w:rPr>
      </w:pPr>
      <w:r w:rsidRPr="00B12EC5">
        <w:rPr>
          <w:color w:val="333333"/>
          <w:lang w:val="bg-BG"/>
        </w:rPr>
        <w:t xml:space="preserve">% дебаланс се изчислява, като първо се смята средното аритметично </w:t>
      </w:r>
      <w:r w:rsidRPr="00B12EC5">
        <w:rPr>
          <w:color w:val="333333"/>
        </w:rPr>
        <w:t>(112+126+116)/3.</w:t>
      </w:r>
    </w:p>
    <w:p w:rsidR="00CC0ADD" w:rsidRPr="00B12EC5" w:rsidRDefault="00CC0ADD" w:rsidP="00CC0ADD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Получава се </w:t>
      </w:r>
      <w:r w:rsidRPr="00B12EC5">
        <w:rPr>
          <w:color w:val="333333"/>
        </w:rPr>
        <w:t>118 A</w:t>
      </w:r>
      <w:r w:rsidRPr="00B12EC5">
        <w:rPr>
          <w:color w:val="333333"/>
          <w:lang w:val="bg-BG"/>
        </w:rPr>
        <w:t>.</w:t>
      </w:r>
      <w:r w:rsidR="00C47A39">
        <w:rPr>
          <w:color w:val="333333"/>
        </w:rPr>
        <w:t xml:space="preserve"> </w:t>
      </w:r>
      <w:r w:rsidRPr="00B12EC5">
        <w:rPr>
          <w:color w:val="333333"/>
          <w:lang w:val="bg-BG"/>
        </w:rPr>
        <w:t>След това най-голямото отклонение от средното</w:t>
      </w:r>
      <w:r w:rsidRPr="00B12EC5">
        <w:rPr>
          <w:color w:val="333333"/>
        </w:rPr>
        <w:t xml:space="preserve"> </w:t>
      </w:r>
      <w:r w:rsidRPr="00B12EC5">
        <w:rPr>
          <w:color w:val="333333"/>
          <w:lang w:val="bg-BG"/>
        </w:rPr>
        <w:t xml:space="preserve"> се дели на средното</w:t>
      </w:r>
      <w:r w:rsidRPr="00B12EC5">
        <w:rPr>
          <w:color w:val="333333"/>
        </w:rPr>
        <w:t xml:space="preserve"> </w:t>
      </w:r>
      <w:r w:rsidR="00CE54A4">
        <w:rPr>
          <w:color w:val="333333"/>
          <w:lang w:val="bg-BG"/>
        </w:rPr>
        <w:t>и се умножава по 100</w:t>
      </w:r>
      <w:r w:rsidRPr="00B12EC5">
        <w:rPr>
          <w:color w:val="333333"/>
          <w:lang w:val="bg-BG"/>
        </w:rPr>
        <w:t>. 126</w:t>
      </w:r>
      <w:r w:rsidRPr="00B12EC5">
        <w:rPr>
          <w:color w:val="333333"/>
        </w:rPr>
        <w:t xml:space="preserve"> </w:t>
      </w:r>
      <w:r w:rsidRPr="00B12EC5">
        <w:rPr>
          <w:color w:val="333333"/>
          <w:lang w:val="bg-BG"/>
        </w:rPr>
        <w:t>–</w:t>
      </w:r>
      <w:r w:rsidRPr="00B12EC5">
        <w:rPr>
          <w:color w:val="333333"/>
        </w:rPr>
        <w:t xml:space="preserve"> </w:t>
      </w:r>
      <w:r w:rsidRPr="00B12EC5">
        <w:rPr>
          <w:color w:val="333333"/>
          <w:lang w:val="bg-BG"/>
        </w:rPr>
        <w:t>118</w:t>
      </w:r>
      <w:r w:rsidRPr="00B12EC5">
        <w:rPr>
          <w:color w:val="333333"/>
        </w:rPr>
        <w:t xml:space="preserve"> </w:t>
      </w:r>
      <w:r w:rsidRPr="00B12EC5">
        <w:rPr>
          <w:color w:val="333333"/>
          <w:lang w:val="bg-BG"/>
        </w:rPr>
        <w:t>=</w:t>
      </w:r>
      <w:r w:rsidRPr="00B12EC5">
        <w:rPr>
          <w:color w:val="333333"/>
        </w:rPr>
        <w:t xml:space="preserve"> </w:t>
      </w:r>
      <w:r w:rsidRPr="00B12EC5">
        <w:rPr>
          <w:color w:val="333333"/>
          <w:lang w:val="bg-BG"/>
        </w:rPr>
        <w:t xml:space="preserve">8; </w:t>
      </w:r>
      <w:r w:rsidRPr="00B12EC5">
        <w:rPr>
          <w:color w:val="333333"/>
        </w:rPr>
        <w:t xml:space="preserve"> (</w:t>
      </w:r>
      <w:r w:rsidRPr="00B12EC5">
        <w:rPr>
          <w:color w:val="333333"/>
          <w:lang w:val="bg-BG"/>
        </w:rPr>
        <w:t>8/118</w:t>
      </w:r>
      <w:r w:rsidRPr="00B12EC5">
        <w:rPr>
          <w:color w:val="333333"/>
        </w:rPr>
        <w:t>)*100 = 7 %.</w:t>
      </w:r>
    </w:p>
    <w:p w:rsidR="001648D4" w:rsidRPr="00B12EC5" w:rsidRDefault="001F502B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69215</wp:posOffset>
            </wp:positionV>
            <wp:extent cx="2967990" cy="1485900"/>
            <wp:effectExtent l="0" t="0" r="0" b="0"/>
            <wp:wrapSquare wrapText="right"/>
            <wp:docPr id="2" name="Картина 2" descr="http://ecmweb.com/site-files/ecmweb.com/files/uploads/2014/11/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mweb.com/site-files/ecmweb.com/files/uploads/2014/11/tabl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A55" w:rsidRPr="00B12EC5" w:rsidRDefault="0099139C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</w:rPr>
        <w:fldChar w:fldCharType="begin"/>
      </w:r>
      <w:r w:rsidRPr="00B12EC5">
        <w:rPr>
          <w:color w:val="333333"/>
        </w:rPr>
        <w:instrText xml:space="preserve"> INCLUDEPICTURE "http://ecmweb.com/site-files/ecmweb.com/files/uploads/2014/11/table.jpg" \* MERGEFORMATINET </w:instrText>
      </w:r>
      <w:r w:rsidRPr="00B12EC5">
        <w:rPr>
          <w:color w:val="333333"/>
        </w:rPr>
        <w:fldChar w:fldCharType="separate"/>
      </w:r>
      <w:r w:rsidRPr="00B12EC5">
        <w:rPr>
          <w:color w:val="333333"/>
        </w:rPr>
        <w:fldChar w:fldCharType="end"/>
      </w:r>
      <w:r w:rsidR="001648D4" w:rsidRPr="00B12EC5">
        <w:rPr>
          <w:color w:val="333333"/>
          <w:lang w:val="bg-BG"/>
        </w:rPr>
        <w:br w:type="textWrapping" w:clear="all"/>
      </w:r>
      <w:r w:rsidRPr="00B12EC5">
        <w:rPr>
          <w:color w:val="333333"/>
          <w:lang w:val="bg-BG"/>
        </w:rPr>
        <w:t>В случая проблемът е в ел.</w:t>
      </w:r>
      <w:r w:rsidR="00AA25EE" w:rsidRPr="00B12EC5">
        <w:rPr>
          <w:color w:val="333333"/>
          <w:lang w:val="bg-BG"/>
        </w:rPr>
        <w:t xml:space="preserve"> </w:t>
      </w:r>
      <w:r w:rsidRPr="00B12EC5">
        <w:rPr>
          <w:color w:val="333333"/>
          <w:lang w:val="bg-BG"/>
        </w:rPr>
        <w:t>захранването, защото големият ток от 126 А следва фаза В.</w:t>
      </w:r>
    </w:p>
    <w:p w:rsidR="00264A55" w:rsidRPr="00B12EC5" w:rsidRDefault="002A3770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Дебалансът в напрежението не трябва да надвишава </w:t>
      </w:r>
      <w:r w:rsidR="00D62B77" w:rsidRPr="00B12EC5">
        <w:rPr>
          <w:color w:val="333333"/>
          <w:lang w:val="bg-BG"/>
        </w:rPr>
        <w:t>2</w:t>
      </w:r>
      <w:r w:rsidRPr="00B12EC5">
        <w:rPr>
          <w:color w:val="333333"/>
          <w:lang w:val="bg-BG"/>
        </w:rPr>
        <w:t xml:space="preserve"> %.</w:t>
      </w:r>
      <w:r w:rsidR="00D62B77" w:rsidRPr="00B12EC5">
        <w:rPr>
          <w:color w:val="333333"/>
          <w:lang w:val="bg-BG"/>
        </w:rPr>
        <w:t xml:space="preserve"> 2 </w:t>
      </w:r>
      <w:r w:rsidRPr="00B12EC5">
        <w:rPr>
          <w:color w:val="333333"/>
          <w:lang w:val="bg-BG"/>
        </w:rPr>
        <w:t>%  дебаланс в напрежението може да се отраз</w:t>
      </w:r>
      <w:r w:rsidR="00D62B77" w:rsidRPr="00B12EC5">
        <w:rPr>
          <w:color w:val="333333"/>
          <w:lang w:val="bg-BG"/>
        </w:rPr>
        <w:t>и като дебаланс в токовете от 6 % до 10 %.</w:t>
      </w:r>
    </w:p>
    <w:p w:rsidR="00D70CDE" w:rsidRPr="00B12EC5" w:rsidRDefault="002A3770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Ако дебалансът в токовете е над 10 % трябва да се вземат мерки за подобряване на ел.</w:t>
      </w:r>
      <w:r w:rsidR="00D62B77" w:rsidRPr="00B12EC5">
        <w:rPr>
          <w:color w:val="333333"/>
          <w:lang w:val="bg-BG"/>
        </w:rPr>
        <w:t xml:space="preserve"> </w:t>
      </w:r>
      <w:r w:rsidRPr="00B12EC5">
        <w:rPr>
          <w:color w:val="333333"/>
          <w:lang w:val="bg-BG"/>
        </w:rPr>
        <w:t>захранването или за подмяна на ел.</w:t>
      </w:r>
      <w:r w:rsidR="00AA25EE" w:rsidRPr="00B12EC5">
        <w:rPr>
          <w:color w:val="333333"/>
          <w:lang w:val="bg-BG"/>
        </w:rPr>
        <w:t xml:space="preserve"> </w:t>
      </w:r>
      <w:r w:rsidRPr="00B12EC5">
        <w:rPr>
          <w:color w:val="333333"/>
          <w:lang w:val="bg-BG"/>
        </w:rPr>
        <w:t>мотора</w:t>
      </w:r>
      <w:r w:rsidR="00D62B77" w:rsidRPr="00B12EC5">
        <w:rPr>
          <w:color w:val="333333"/>
          <w:lang w:val="bg-BG"/>
        </w:rPr>
        <w:t>, защото това води до над 200 % прегряване на намотката на ел. мотора и авария</w:t>
      </w:r>
      <w:r w:rsidRPr="00B12EC5">
        <w:rPr>
          <w:color w:val="333333"/>
          <w:lang w:val="bg-BG"/>
        </w:rPr>
        <w:t>.</w:t>
      </w:r>
    </w:p>
    <w:p w:rsidR="002A3770" w:rsidRPr="00B12EC5" w:rsidRDefault="002A3770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При замерване на съпротивлението на </w:t>
      </w:r>
      <w:r w:rsidR="00711E3C" w:rsidRPr="00B12EC5">
        <w:rPr>
          <w:color w:val="333333"/>
          <w:lang w:val="bg-BG"/>
        </w:rPr>
        <w:t xml:space="preserve">всеки две последователно свързани </w:t>
      </w:r>
      <w:r w:rsidRPr="00B12EC5">
        <w:rPr>
          <w:color w:val="333333"/>
          <w:lang w:val="bg-BG"/>
        </w:rPr>
        <w:t>намотк</w:t>
      </w:r>
      <w:r w:rsidR="00711E3C" w:rsidRPr="00B12EC5">
        <w:rPr>
          <w:color w:val="333333"/>
          <w:lang w:val="bg-BG"/>
        </w:rPr>
        <w:t>и</w:t>
      </w:r>
      <w:r w:rsidRPr="00B12EC5">
        <w:rPr>
          <w:color w:val="333333"/>
          <w:lang w:val="bg-BG"/>
        </w:rPr>
        <w:t xml:space="preserve"> на ел. мотора </w:t>
      </w:r>
      <w:r w:rsidR="00711E3C" w:rsidRPr="00B12EC5">
        <w:rPr>
          <w:color w:val="333333"/>
          <w:lang w:val="bg-BG"/>
        </w:rPr>
        <w:t xml:space="preserve">- </w:t>
      </w:r>
      <w:r w:rsidRPr="00B12EC5">
        <w:rPr>
          <w:color w:val="333333"/>
          <w:lang w:val="bg-BG"/>
        </w:rPr>
        <w:t>разликите не трябва да надхвърлят 2 %.</w:t>
      </w:r>
    </w:p>
    <w:p w:rsidR="00711E3C" w:rsidRPr="00B12EC5" w:rsidRDefault="00711E3C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 xml:space="preserve">При </w:t>
      </w:r>
      <w:r w:rsidRPr="00B12EC5">
        <w:rPr>
          <w:b/>
          <w:color w:val="333333"/>
          <w:lang w:val="bg-BG"/>
        </w:rPr>
        <w:t>потопяемите ПА</w:t>
      </w:r>
      <w:r w:rsidRPr="00B12EC5">
        <w:rPr>
          <w:color w:val="333333"/>
          <w:lang w:val="bg-BG"/>
        </w:rPr>
        <w:t xml:space="preserve"> имаме възможност при монтиран ПА да замерваме съпротивленията от терена.</w:t>
      </w:r>
      <w:r w:rsidR="00C47A39">
        <w:rPr>
          <w:color w:val="333333"/>
        </w:rPr>
        <w:t xml:space="preserve"> </w:t>
      </w:r>
      <w:r w:rsidRPr="00B12EC5">
        <w:rPr>
          <w:color w:val="333333"/>
          <w:lang w:val="bg-BG"/>
        </w:rPr>
        <w:t>В този случай добавяме към съпротивлението на намотките и това на захранващите проводници.</w:t>
      </w:r>
      <w:r w:rsidR="00D62B77" w:rsidRPr="00B12EC5">
        <w:rPr>
          <w:color w:val="333333"/>
          <w:lang w:val="bg-BG"/>
        </w:rPr>
        <w:t xml:space="preserve"> Проблемът може да е </w:t>
      </w:r>
      <w:r w:rsidR="001648D4" w:rsidRPr="00B12EC5">
        <w:rPr>
          <w:color w:val="333333"/>
          <w:lang w:val="bg-BG"/>
        </w:rPr>
        <w:t xml:space="preserve">както </w:t>
      </w:r>
      <w:r w:rsidR="00C47A39">
        <w:rPr>
          <w:color w:val="333333"/>
          <w:lang w:val="bg-BG"/>
        </w:rPr>
        <w:t>в кабелът</w:t>
      </w:r>
      <w:r w:rsidR="00D62B77" w:rsidRPr="00B12EC5">
        <w:rPr>
          <w:color w:val="333333"/>
          <w:lang w:val="bg-BG"/>
        </w:rPr>
        <w:t>, който захранва ел.</w:t>
      </w:r>
      <w:r w:rsidR="00C47A39">
        <w:rPr>
          <w:color w:val="333333"/>
        </w:rPr>
        <w:t xml:space="preserve"> </w:t>
      </w:r>
      <w:r w:rsidR="00D62B77" w:rsidRPr="00B12EC5">
        <w:rPr>
          <w:color w:val="333333"/>
          <w:lang w:val="bg-BG"/>
        </w:rPr>
        <w:t xml:space="preserve">мотора под кота терен </w:t>
      </w:r>
      <w:r w:rsidR="001648D4" w:rsidRPr="00B12EC5">
        <w:rPr>
          <w:color w:val="333333"/>
          <w:lang w:val="bg-BG"/>
        </w:rPr>
        <w:t>така и в</w:t>
      </w:r>
      <w:r w:rsidR="00D62B77" w:rsidRPr="00B12EC5">
        <w:rPr>
          <w:color w:val="333333"/>
          <w:lang w:val="bg-BG"/>
        </w:rPr>
        <w:t xml:space="preserve"> статорната намотка.</w:t>
      </w:r>
    </w:p>
    <w:p w:rsidR="001648D4" w:rsidRPr="00B12EC5" w:rsidRDefault="001648D4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 w:rsidRPr="00B12EC5">
        <w:rPr>
          <w:color w:val="333333"/>
          <w:lang w:val="bg-BG"/>
        </w:rPr>
        <w:t>Ако само 1 фаза е с по-голям ток, това най-вероятно е утечка на тази фаза към водата и причината е в захранващия кабел.</w:t>
      </w:r>
    </w:p>
    <w:p w:rsidR="001648D4" w:rsidRPr="00B12EC5" w:rsidRDefault="00C47A39" w:rsidP="00B12EC5">
      <w:pPr>
        <w:pStyle w:val="a4"/>
        <w:shd w:val="clear" w:color="auto" w:fill="FFFFFF"/>
        <w:spacing w:before="0" w:beforeAutospacing="0" w:after="0" w:afterAutospacing="0" w:line="355" w:lineRule="atLeast"/>
        <w:rPr>
          <w:color w:val="333333"/>
          <w:lang w:val="bg-BG"/>
        </w:rPr>
      </w:pPr>
      <w:r>
        <w:rPr>
          <w:color w:val="333333"/>
          <w:lang w:val="bg-BG"/>
        </w:rPr>
        <w:t xml:space="preserve">Ако е </w:t>
      </w:r>
      <w:r w:rsidR="001648D4" w:rsidRPr="00B12EC5">
        <w:rPr>
          <w:color w:val="333333"/>
          <w:lang w:val="bg-BG"/>
        </w:rPr>
        <w:t>следствие на лоша връзка в една от фазите, то съпротивлението в тази фаза се увеличава и това води до завишаване на тока в другите две фази.</w:t>
      </w:r>
    </w:p>
    <w:sectPr w:rsidR="001648D4" w:rsidRPr="00B12EC5" w:rsidSect="008B2CEE">
      <w:pgSz w:w="12240" w:h="15840"/>
      <w:pgMar w:top="454" w:right="454" w:bottom="45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1078"/>
    <w:multiLevelType w:val="hybridMultilevel"/>
    <w:tmpl w:val="AF829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1822E2"/>
    <w:multiLevelType w:val="multilevel"/>
    <w:tmpl w:val="C08E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DE"/>
    <w:rsid w:val="00000B33"/>
    <w:rsid w:val="000018F0"/>
    <w:rsid w:val="00006E48"/>
    <w:rsid w:val="0000796C"/>
    <w:rsid w:val="00007A5B"/>
    <w:rsid w:val="000122AE"/>
    <w:rsid w:val="00022FF7"/>
    <w:rsid w:val="00032F94"/>
    <w:rsid w:val="0003356F"/>
    <w:rsid w:val="000414C8"/>
    <w:rsid w:val="0005065E"/>
    <w:rsid w:val="00051BF6"/>
    <w:rsid w:val="0005202C"/>
    <w:rsid w:val="00053883"/>
    <w:rsid w:val="00055344"/>
    <w:rsid w:val="00055B61"/>
    <w:rsid w:val="00057FF3"/>
    <w:rsid w:val="0006057B"/>
    <w:rsid w:val="00063135"/>
    <w:rsid w:val="00063926"/>
    <w:rsid w:val="000649C7"/>
    <w:rsid w:val="000658E9"/>
    <w:rsid w:val="00066B15"/>
    <w:rsid w:val="000722D6"/>
    <w:rsid w:val="00072F3F"/>
    <w:rsid w:val="00075D23"/>
    <w:rsid w:val="0008164E"/>
    <w:rsid w:val="0008294E"/>
    <w:rsid w:val="000859A4"/>
    <w:rsid w:val="00092115"/>
    <w:rsid w:val="0009254C"/>
    <w:rsid w:val="00092E57"/>
    <w:rsid w:val="000975A8"/>
    <w:rsid w:val="000A03A4"/>
    <w:rsid w:val="000A03CF"/>
    <w:rsid w:val="000A19DA"/>
    <w:rsid w:val="000A2E70"/>
    <w:rsid w:val="000A4D04"/>
    <w:rsid w:val="000A6ECF"/>
    <w:rsid w:val="000A75BF"/>
    <w:rsid w:val="000A7604"/>
    <w:rsid w:val="000B1688"/>
    <w:rsid w:val="000B2672"/>
    <w:rsid w:val="000B6697"/>
    <w:rsid w:val="000B7296"/>
    <w:rsid w:val="000C1ABE"/>
    <w:rsid w:val="000C2747"/>
    <w:rsid w:val="000C390D"/>
    <w:rsid w:val="000C740A"/>
    <w:rsid w:val="000D0FDC"/>
    <w:rsid w:val="000D59D3"/>
    <w:rsid w:val="000D681F"/>
    <w:rsid w:val="000D78B5"/>
    <w:rsid w:val="000D7BAE"/>
    <w:rsid w:val="000E01C7"/>
    <w:rsid w:val="000E1A4E"/>
    <w:rsid w:val="000E47C6"/>
    <w:rsid w:val="000F0D9D"/>
    <w:rsid w:val="000F4311"/>
    <w:rsid w:val="000F4721"/>
    <w:rsid w:val="001017C0"/>
    <w:rsid w:val="0010227C"/>
    <w:rsid w:val="001027C0"/>
    <w:rsid w:val="0010444C"/>
    <w:rsid w:val="001048F0"/>
    <w:rsid w:val="0010500E"/>
    <w:rsid w:val="001055B6"/>
    <w:rsid w:val="001116CD"/>
    <w:rsid w:val="00112F8D"/>
    <w:rsid w:val="001132A2"/>
    <w:rsid w:val="0011535E"/>
    <w:rsid w:val="0011576E"/>
    <w:rsid w:val="001245D9"/>
    <w:rsid w:val="00125057"/>
    <w:rsid w:val="001303FA"/>
    <w:rsid w:val="001328A5"/>
    <w:rsid w:val="001344B3"/>
    <w:rsid w:val="001347DD"/>
    <w:rsid w:val="00134ECA"/>
    <w:rsid w:val="00135718"/>
    <w:rsid w:val="0014342E"/>
    <w:rsid w:val="00143A4F"/>
    <w:rsid w:val="001514AC"/>
    <w:rsid w:val="00152D0D"/>
    <w:rsid w:val="00157CF9"/>
    <w:rsid w:val="0016182E"/>
    <w:rsid w:val="001640D8"/>
    <w:rsid w:val="001648D4"/>
    <w:rsid w:val="00172391"/>
    <w:rsid w:val="00175373"/>
    <w:rsid w:val="00176521"/>
    <w:rsid w:val="001831D8"/>
    <w:rsid w:val="001922E9"/>
    <w:rsid w:val="0019393B"/>
    <w:rsid w:val="00197C1D"/>
    <w:rsid w:val="001A0AD1"/>
    <w:rsid w:val="001A4183"/>
    <w:rsid w:val="001A67CE"/>
    <w:rsid w:val="001B0B76"/>
    <w:rsid w:val="001B36F7"/>
    <w:rsid w:val="001B5B9A"/>
    <w:rsid w:val="001B6771"/>
    <w:rsid w:val="001B6C5C"/>
    <w:rsid w:val="001C263D"/>
    <w:rsid w:val="001C309E"/>
    <w:rsid w:val="001C40A6"/>
    <w:rsid w:val="001C49DD"/>
    <w:rsid w:val="001C4FAD"/>
    <w:rsid w:val="001C5F50"/>
    <w:rsid w:val="001C6B26"/>
    <w:rsid w:val="001D0330"/>
    <w:rsid w:val="001D0BEE"/>
    <w:rsid w:val="001D15F9"/>
    <w:rsid w:val="001D1788"/>
    <w:rsid w:val="001D4B7B"/>
    <w:rsid w:val="001D6B0E"/>
    <w:rsid w:val="001E40AF"/>
    <w:rsid w:val="001E4379"/>
    <w:rsid w:val="001E6F85"/>
    <w:rsid w:val="001E717C"/>
    <w:rsid w:val="001E7ED9"/>
    <w:rsid w:val="001F502B"/>
    <w:rsid w:val="001F6533"/>
    <w:rsid w:val="001F736D"/>
    <w:rsid w:val="00205E25"/>
    <w:rsid w:val="00206DDD"/>
    <w:rsid w:val="0021011D"/>
    <w:rsid w:val="002104A4"/>
    <w:rsid w:val="00210E7D"/>
    <w:rsid w:val="00212288"/>
    <w:rsid w:val="00217010"/>
    <w:rsid w:val="0022032C"/>
    <w:rsid w:val="00230601"/>
    <w:rsid w:val="002322FC"/>
    <w:rsid w:val="00234738"/>
    <w:rsid w:val="00236CFC"/>
    <w:rsid w:val="00237021"/>
    <w:rsid w:val="0024325E"/>
    <w:rsid w:val="00243D42"/>
    <w:rsid w:val="00244AF5"/>
    <w:rsid w:val="0024596F"/>
    <w:rsid w:val="00246DEA"/>
    <w:rsid w:val="002528CF"/>
    <w:rsid w:val="002530BF"/>
    <w:rsid w:val="00254B1C"/>
    <w:rsid w:val="00257B15"/>
    <w:rsid w:val="00261B23"/>
    <w:rsid w:val="00261EA6"/>
    <w:rsid w:val="00263140"/>
    <w:rsid w:val="00263742"/>
    <w:rsid w:val="00264757"/>
    <w:rsid w:val="00264A55"/>
    <w:rsid w:val="00270404"/>
    <w:rsid w:val="002713CB"/>
    <w:rsid w:val="002738C7"/>
    <w:rsid w:val="0027664A"/>
    <w:rsid w:val="00277C5A"/>
    <w:rsid w:val="00282AC6"/>
    <w:rsid w:val="00283C93"/>
    <w:rsid w:val="002915C2"/>
    <w:rsid w:val="00291D51"/>
    <w:rsid w:val="002959EE"/>
    <w:rsid w:val="00297145"/>
    <w:rsid w:val="002A1055"/>
    <w:rsid w:val="002A1652"/>
    <w:rsid w:val="002A18EE"/>
    <w:rsid w:val="002A1B89"/>
    <w:rsid w:val="002A2570"/>
    <w:rsid w:val="002A3770"/>
    <w:rsid w:val="002A5179"/>
    <w:rsid w:val="002A5200"/>
    <w:rsid w:val="002B508E"/>
    <w:rsid w:val="002B6FED"/>
    <w:rsid w:val="002B70F4"/>
    <w:rsid w:val="002B7924"/>
    <w:rsid w:val="002C03FF"/>
    <w:rsid w:val="002C42A5"/>
    <w:rsid w:val="002C4B4B"/>
    <w:rsid w:val="002C5C46"/>
    <w:rsid w:val="002C6014"/>
    <w:rsid w:val="002D5D43"/>
    <w:rsid w:val="002E21B1"/>
    <w:rsid w:val="002E4041"/>
    <w:rsid w:val="002E463C"/>
    <w:rsid w:val="002E6B65"/>
    <w:rsid w:val="002F4319"/>
    <w:rsid w:val="002F6A7F"/>
    <w:rsid w:val="00301BE2"/>
    <w:rsid w:val="00303CD3"/>
    <w:rsid w:val="003052AE"/>
    <w:rsid w:val="003065C6"/>
    <w:rsid w:val="003068C5"/>
    <w:rsid w:val="00307E79"/>
    <w:rsid w:val="0031500D"/>
    <w:rsid w:val="00321914"/>
    <w:rsid w:val="003245D0"/>
    <w:rsid w:val="00324A83"/>
    <w:rsid w:val="00326D4D"/>
    <w:rsid w:val="00334723"/>
    <w:rsid w:val="003401EF"/>
    <w:rsid w:val="003430CF"/>
    <w:rsid w:val="00343305"/>
    <w:rsid w:val="003478DC"/>
    <w:rsid w:val="00350407"/>
    <w:rsid w:val="00354FEF"/>
    <w:rsid w:val="00357DDB"/>
    <w:rsid w:val="00360418"/>
    <w:rsid w:val="003640E7"/>
    <w:rsid w:val="00364EDD"/>
    <w:rsid w:val="00366A08"/>
    <w:rsid w:val="00366B88"/>
    <w:rsid w:val="0037157B"/>
    <w:rsid w:val="00373E93"/>
    <w:rsid w:val="00374387"/>
    <w:rsid w:val="003762A7"/>
    <w:rsid w:val="003837EA"/>
    <w:rsid w:val="00383D0C"/>
    <w:rsid w:val="00383E78"/>
    <w:rsid w:val="00385711"/>
    <w:rsid w:val="00387028"/>
    <w:rsid w:val="00393102"/>
    <w:rsid w:val="003A3913"/>
    <w:rsid w:val="003A5E42"/>
    <w:rsid w:val="003A7B03"/>
    <w:rsid w:val="003B09BF"/>
    <w:rsid w:val="003B19C5"/>
    <w:rsid w:val="003B2A6E"/>
    <w:rsid w:val="003B5333"/>
    <w:rsid w:val="003B6761"/>
    <w:rsid w:val="003C515D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00A8"/>
    <w:rsid w:val="0041222E"/>
    <w:rsid w:val="00412AF8"/>
    <w:rsid w:val="0041364D"/>
    <w:rsid w:val="00417A80"/>
    <w:rsid w:val="00420417"/>
    <w:rsid w:val="004219B3"/>
    <w:rsid w:val="004219B5"/>
    <w:rsid w:val="0042254B"/>
    <w:rsid w:val="00423F09"/>
    <w:rsid w:val="004270D7"/>
    <w:rsid w:val="0042753A"/>
    <w:rsid w:val="00430EBB"/>
    <w:rsid w:val="0043138A"/>
    <w:rsid w:val="00431D28"/>
    <w:rsid w:val="00433053"/>
    <w:rsid w:val="00433348"/>
    <w:rsid w:val="004405B9"/>
    <w:rsid w:val="00443082"/>
    <w:rsid w:val="00444326"/>
    <w:rsid w:val="00447964"/>
    <w:rsid w:val="004504B8"/>
    <w:rsid w:val="004539BD"/>
    <w:rsid w:val="00453A8F"/>
    <w:rsid w:val="00456760"/>
    <w:rsid w:val="0046208B"/>
    <w:rsid w:val="0046350D"/>
    <w:rsid w:val="00465F38"/>
    <w:rsid w:val="0047056D"/>
    <w:rsid w:val="00472502"/>
    <w:rsid w:val="0048460C"/>
    <w:rsid w:val="004858A8"/>
    <w:rsid w:val="00486ECF"/>
    <w:rsid w:val="00486EDF"/>
    <w:rsid w:val="004874A7"/>
    <w:rsid w:val="00490396"/>
    <w:rsid w:val="00490ACC"/>
    <w:rsid w:val="00492D7B"/>
    <w:rsid w:val="004A2B04"/>
    <w:rsid w:val="004A43EE"/>
    <w:rsid w:val="004A65FB"/>
    <w:rsid w:val="004A6E2E"/>
    <w:rsid w:val="004A7982"/>
    <w:rsid w:val="004B0FBD"/>
    <w:rsid w:val="004B2B08"/>
    <w:rsid w:val="004B404B"/>
    <w:rsid w:val="004B4A0E"/>
    <w:rsid w:val="004C5724"/>
    <w:rsid w:val="004C66FB"/>
    <w:rsid w:val="004C732F"/>
    <w:rsid w:val="004C79D6"/>
    <w:rsid w:val="004D0E21"/>
    <w:rsid w:val="004E3D04"/>
    <w:rsid w:val="004E4116"/>
    <w:rsid w:val="004E4ADE"/>
    <w:rsid w:val="004E6599"/>
    <w:rsid w:val="004F006D"/>
    <w:rsid w:val="004F046C"/>
    <w:rsid w:val="004F19A8"/>
    <w:rsid w:val="004F43B2"/>
    <w:rsid w:val="004F6089"/>
    <w:rsid w:val="00500781"/>
    <w:rsid w:val="005021CF"/>
    <w:rsid w:val="00507F49"/>
    <w:rsid w:val="005112ED"/>
    <w:rsid w:val="005141E3"/>
    <w:rsid w:val="00521356"/>
    <w:rsid w:val="005230FF"/>
    <w:rsid w:val="00523169"/>
    <w:rsid w:val="00523363"/>
    <w:rsid w:val="00523464"/>
    <w:rsid w:val="00523D12"/>
    <w:rsid w:val="00524CA9"/>
    <w:rsid w:val="00524D33"/>
    <w:rsid w:val="0052580C"/>
    <w:rsid w:val="005265AF"/>
    <w:rsid w:val="005274B3"/>
    <w:rsid w:val="00530088"/>
    <w:rsid w:val="0053026D"/>
    <w:rsid w:val="00530810"/>
    <w:rsid w:val="00536A0E"/>
    <w:rsid w:val="00536FEB"/>
    <w:rsid w:val="0053746E"/>
    <w:rsid w:val="00540CB3"/>
    <w:rsid w:val="00545749"/>
    <w:rsid w:val="00551B54"/>
    <w:rsid w:val="0055321B"/>
    <w:rsid w:val="00560647"/>
    <w:rsid w:val="00560741"/>
    <w:rsid w:val="00562AB3"/>
    <w:rsid w:val="00564643"/>
    <w:rsid w:val="005649F5"/>
    <w:rsid w:val="00570120"/>
    <w:rsid w:val="00571CD4"/>
    <w:rsid w:val="005731D6"/>
    <w:rsid w:val="00575D5B"/>
    <w:rsid w:val="00582602"/>
    <w:rsid w:val="00590E65"/>
    <w:rsid w:val="00592832"/>
    <w:rsid w:val="005938B7"/>
    <w:rsid w:val="00593C64"/>
    <w:rsid w:val="00594071"/>
    <w:rsid w:val="005972F4"/>
    <w:rsid w:val="005A207A"/>
    <w:rsid w:val="005A23E4"/>
    <w:rsid w:val="005A32A8"/>
    <w:rsid w:val="005A4076"/>
    <w:rsid w:val="005A4DB2"/>
    <w:rsid w:val="005A54C8"/>
    <w:rsid w:val="005B5681"/>
    <w:rsid w:val="005C2089"/>
    <w:rsid w:val="005C3C52"/>
    <w:rsid w:val="005D1A94"/>
    <w:rsid w:val="005D7A91"/>
    <w:rsid w:val="005E0694"/>
    <w:rsid w:val="005E2072"/>
    <w:rsid w:val="005E2ACA"/>
    <w:rsid w:val="005E33D5"/>
    <w:rsid w:val="005E4F63"/>
    <w:rsid w:val="005E7087"/>
    <w:rsid w:val="005F0047"/>
    <w:rsid w:val="005F43D5"/>
    <w:rsid w:val="005F47E9"/>
    <w:rsid w:val="005F7108"/>
    <w:rsid w:val="005F75DE"/>
    <w:rsid w:val="00602844"/>
    <w:rsid w:val="00603A88"/>
    <w:rsid w:val="00604AF7"/>
    <w:rsid w:val="00604CB3"/>
    <w:rsid w:val="006152A4"/>
    <w:rsid w:val="00620222"/>
    <w:rsid w:val="00620EC7"/>
    <w:rsid w:val="00630B0D"/>
    <w:rsid w:val="00634524"/>
    <w:rsid w:val="006441DB"/>
    <w:rsid w:val="00646271"/>
    <w:rsid w:val="00646EE9"/>
    <w:rsid w:val="00647E2E"/>
    <w:rsid w:val="006576A9"/>
    <w:rsid w:val="00660CA4"/>
    <w:rsid w:val="0066137B"/>
    <w:rsid w:val="006621BD"/>
    <w:rsid w:val="00665BE4"/>
    <w:rsid w:val="00667056"/>
    <w:rsid w:val="00667A8F"/>
    <w:rsid w:val="00671C23"/>
    <w:rsid w:val="00672D74"/>
    <w:rsid w:val="00672E2B"/>
    <w:rsid w:val="00674268"/>
    <w:rsid w:val="00675EA6"/>
    <w:rsid w:val="006760F9"/>
    <w:rsid w:val="006768ED"/>
    <w:rsid w:val="00680857"/>
    <w:rsid w:val="00682D74"/>
    <w:rsid w:val="006860F9"/>
    <w:rsid w:val="006874B2"/>
    <w:rsid w:val="00691BF3"/>
    <w:rsid w:val="00694936"/>
    <w:rsid w:val="0069518F"/>
    <w:rsid w:val="006965B3"/>
    <w:rsid w:val="006A0F8C"/>
    <w:rsid w:val="006A162E"/>
    <w:rsid w:val="006B1961"/>
    <w:rsid w:val="006B587C"/>
    <w:rsid w:val="006B6BB6"/>
    <w:rsid w:val="006C0DBD"/>
    <w:rsid w:val="006D1AAA"/>
    <w:rsid w:val="006D421F"/>
    <w:rsid w:val="006D4A54"/>
    <w:rsid w:val="006D56A5"/>
    <w:rsid w:val="006D5E09"/>
    <w:rsid w:val="006D670A"/>
    <w:rsid w:val="006D72A9"/>
    <w:rsid w:val="006E18A8"/>
    <w:rsid w:val="006E3085"/>
    <w:rsid w:val="006E3C13"/>
    <w:rsid w:val="006E685E"/>
    <w:rsid w:val="006E6D54"/>
    <w:rsid w:val="006F12B5"/>
    <w:rsid w:val="006F248B"/>
    <w:rsid w:val="006F35B1"/>
    <w:rsid w:val="006F619D"/>
    <w:rsid w:val="006F6A11"/>
    <w:rsid w:val="006F6C11"/>
    <w:rsid w:val="0070206A"/>
    <w:rsid w:val="00703CEE"/>
    <w:rsid w:val="00711E3C"/>
    <w:rsid w:val="0071329C"/>
    <w:rsid w:val="00715576"/>
    <w:rsid w:val="00716D72"/>
    <w:rsid w:val="007177B5"/>
    <w:rsid w:val="007303E3"/>
    <w:rsid w:val="007310F8"/>
    <w:rsid w:val="00733381"/>
    <w:rsid w:val="00734BF3"/>
    <w:rsid w:val="0073545D"/>
    <w:rsid w:val="0073753B"/>
    <w:rsid w:val="00737CAE"/>
    <w:rsid w:val="00741D7E"/>
    <w:rsid w:val="00747295"/>
    <w:rsid w:val="007502AF"/>
    <w:rsid w:val="00752D3C"/>
    <w:rsid w:val="007537BB"/>
    <w:rsid w:val="00753B75"/>
    <w:rsid w:val="007544D3"/>
    <w:rsid w:val="0075755E"/>
    <w:rsid w:val="00757CD7"/>
    <w:rsid w:val="0076030C"/>
    <w:rsid w:val="00760CE0"/>
    <w:rsid w:val="007735AA"/>
    <w:rsid w:val="00773727"/>
    <w:rsid w:val="00775DE7"/>
    <w:rsid w:val="00777A08"/>
    <w:rsid w:val="00781E1B"/>
    <w:rsid w:val="00785A47"/>
    <w:rsid w:val="0079028B"/>
    <w:rsid w:val="007A21D9"/>
    <w:rsid w:val="007A5080"/>
    <w:rsid w:val="007A6DC2"/>
    <w:rsid w:val="007A7466"/>
    <w:rsid w:val="007B3162"/>
    <w:rsid w:val="007B3AE9"/>
    <w:rsid w:val="007B3D15"/>
    <w:rsid w:val="007B4EDF"/>
    <w:rsid w:val="007B6CE7"/>
    <w:rsid w:val="007C25AC"/>
    <w:rsid w:val="007C4FD1"/>
    <w:rsid w:val="007D0617"/>
    <w:rsid w:val="007D1962"/>
    <w:rsid w:val="007D43DF"/>
    <w:rsid w:val="007D587A"/>
    <w:rsid w:val="007D605F"/>
    <w:rsid w:val="007D7016"/>
    <w:rsid w:val="007E0C13"/>
    <w:rsid w:val="007E247E"/>
    <w:rsid w:val="007E7D22"/>
    <w:rsid w:val="007F1E83"/>
    <w:rsid w:val="007F3F33"/>
    <w:rsid w:val="007F4102"/>
    <w:rsid w:val="007F4531"/>
    <w:rsid w:val="007F4859"/>
    <w:rsid w:val="007F5F8D"/>
    <w:rsid w:val="00800B23"/>
    <w:rsid w:val="00801873"/>
    <w:rsid w:val="00802BD2"/>
    <w:rsid w:val="00805E40"/>
    <w:rsid w:val="00810305"/>
    <w:rsid w:val="008108FE"/>
    <w:rsid w:val="008119B8"/>
    <w:rsid w:val="00811EDF"/>
    <w:rsid w:val="00815617"/>
    <w:rsid w:val="00816241"/>
    <w:rsid w:val="008266EF"/>
    <w:rsid w:val="00830116"/>
    <w:rsid w:val="008309EE"/>
    <w:rsid w:val="00831F02"/>
    <w:rsid w:val="008337EE"/>
    <w:rsid w:val="0083461A"/>
    <w:rsid w:val="00836BBE"/>
    <w:rsid w:val="00837C47"/>
    <w:rsid w:val="0084402B"/>
    <w:rsid w:val="00846F25"/>
    <w:rsid w:val="0085132B"/>
    <w:rsid w:val="0085214E"/>
    <w:rsid w:val="008530C6"/>
    <w:rsid w:val="00854D9F"/>
    <w:rsid w:val="00860ACB"/>
    <w:rsid w:val="008615ED"/>
    <w:rsid w:val="00864DDF"/>
    <w:rsid w:val="008654D3"/>
    <w:rsid w:val="008662A7"/>
    <w:rsid w:val="00866549"/>
    <w:rsid w:val="0086771F"/>
    <w:rsid w:val="00867779"/>
    <w:rsid w:val="008737A7"/>
    <w:rsid w:val="00875E46"/>
    <w:rsid w:val="008760F0"/>
    <w:rsid w:val="00882079"/>
    <w:rsid w:val="008832A5"/>
    <w:rsid w:val="00885E0B"/>
    <w:rsid w:val="008878CB"/>
    <w:rsid w:val="00890DDD"/>
    <w:rsid w:val="00891FF3"/>
    <w:rsid w:val="00894F4A"/>
    <w:rsid w:val="0089580F"/>
    <w:rsid w:val="008A029C"/>
    <w:rsid w:val="008A3DCE"/>
    <w:rsid w:val="008A7059"/>
    <w:rsid w:val="008B0C3D"/>
    <w:rsid w:val="008B0EC5"/>
    <w:rsid w:val="008B2CEE"/>
    <w:rsid w:val="008B34C0"/>
    <w:rsid w:val="008B3AAF"/>
    <w:rsid w:val="008B42E3"/>
    <w:rsid w:val="008B5241"/>
    <w:rsid w:val="008B6210"/>
    <w:rsid w:val="008C1277"/>
    <w:rsid w:val="008C3524"/>
    <w:rsid w:val="008C5428"/>
    <w:rsid w:val="008C61FE"/>
    <w:rsid w:val="008C7150"/>
    <w:rsid w:val="008D2111"/>
    <w:rsid w:val="008D288A"/>
    <w:rsid w:val="008D36DF"/>
    <w:rsid w:val="008D7A52"/>
    <w:rsid w:val="008E2B9D"/>
    <w:rsid w:val="008E352E"/>
    <w:rsid w:val="008E3A4E"/>
    <w:rsid w:val="008E461C"/>
    <w:rsid w:val="008E6111"/>
    <w:rsid w:val="008E7B56"/>
    <w:rsid w:val="008F2E4A"/>
    <w:rsid w:val="008F329A"/>
    <w:rsid w:val="008F528F"/>
    <w:rsid w:val="008F5914"/>
    <w:rsid w:val="008F6950"/>
    <w:rsid w:val="008F70D5"/>
    <w:rsid w:val="00901F7E"/>
    <w:rsid w:val="00902B02"/>
    <w:rsid w:val="009067AF"/>
    <w:rsid w:val="00915401"/>
    <w:rsid w:val="00915A7A"/>
    <w:rsid w:val="009213F1"/>
    <w:rsid w:val="00921D46"/>
    <w:rsid w:val="00922F51"/>
    <w:rsid w:val="00923A44"/>
    <w:rsid w:val="009253FD"/>
    <w:rsid w:val="00931404"/>
    <w:rsid w:val="009335F6"/>
    <w:rsid w:val="0093418B"/>
    <w:rsid w:val="0093614A"/>
    <w:rsid w:val="009415F7"/>
    <w:rsid w:val="009427AA"/>
    <w:rsid w:val="00943920"/>
    <w:rsid w:val="00943BDA"/>
    <w:rsid w:val="0094498A"/>
    <w:rsid w:val="009476C0"/>
    <w:rsid w:val="00947D0B"/>
    <w:rsid w:val="009515EF"/>
    <w:rsid w:val="00953C78"/>
    <w:rsid w:val="009553E1"/>
    <w:rsid w:val="00960C25"/>
    <w:rsid w:val="009634F4"/>
    <w:rsid w:val="0096406E"/>
    <w:rsid w:val="00965EC2"/>
    <w:rsid w:val="00967BD7"/>
    <w:rsid w:val="00970370"/>
    <w:rsid w:val="009727F5"/>
    <w:rsid w:val="00981B7F"/>
    <w:rsid w:val="00982811"/>
    <w:rsid w:val="00983DDB"/>
    <w:rsid w:val="00985535"/>
    <w:rsid w:val="00986887"/>
    <w:rsid w:val="009908C3"/>
    <w:rsid w:val="0099139C"/>
    <w:rsid w:val="00991903"/>
    <w:rsid w:val="00993BB1"/>
    <w:rsid w:val="00996260"/>
    <w:rsid w:val="009965AE"/>
    <w:rsid w:val="00997B2F"/>
    <w:rsid w:val="009A26BE"/>
    <w:rsid w:val="009A4640"/>
    <w:rsid w:val="009A650A"/>
    <w:rsid w:val="009B0075"/>
    <w:rsid w:val="009B18C1"/>
    <w:rsid w:val="009B2549"/>
    <w:rsid w:val="009B44E0"/>
    <w:rsid w:val="009B50C0"/>
    <w:rsid w:val="009B5B9A"/>
    <w:rsid w:val="009C0099"/>
    <w:rsid w:val="009C0369"/>
    <w:rsid w:val="009C5898"/>
    <w:rsid w:val="009C5FD1"/>
    <w:rsid w:val="009D1783"/>
    <w:rsid w:val="009D78EF"/>
    <w:rsid w:val="009E15D9"/>
    <w:rsid w:val="009E16D2"/>
    <w:rsid w:val="009E5D4B"/>
    <w:rsid w:val="009E5F31"/>
    <w:rsid w:val="009E6140"/>
    <w:rsid w:val="009F588B"/>
    <w:rsid w:val="009F69CD"/>
    <w:rsid w:val="009F7A63"/>
    <w:rsid w:val="00A04A56"/>
    <w:rsid w:val="00A0650F"/>
    <w:rsid w:val="00A06D36"/>
    <w:rsid w:val="00A12C7E"/>
    <w:rsid w:val="00A14C2F"/>
    <w:rsid w:val="00A16AF6"/>
    <w:rsid w:val="00A2408B"/>
    <w:rsid w:val="00A24F64"/>
    <w:rsid w:val="00A2568A"/>
    <w:rsid w:val="00A257E4"/>
    <w:rsid w:val="00A31AEF"/>
    <w:rsid w:val="00A33E11"/>
    <w:rsid w:val="00A34931"/>
    <w:rsid w:val="00A358C9"/>
    <w:rsid w:val="00A36066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5888"/>
    <w:rsid w:val="00A505C7"/>
    <w:rsid w:val="00A50C86"/>
    <w:rsid w:val="00A510F0"/>
    <w:rsid w:val="00A54653"/>
    <w:rsid w:val="00A56372"/>
    <w:rsid w:val="00A57807"/>
    <w:rsid w:val="00A61A62"/>
    <w:rsid w:val="00A63694"/>
    <w:rsid w:val="00A668F6"/>
    <w:rsid w:val="00A72ADB"/>
    <w:rsid w:val="00A75358"/>
    <w:rsid w:val="00A75EE7"/>
    <w:rsid w:val="00A8407C"/>
    <w:rsid w:val="00A8546D"/>
    <w:rsid w:val="00A85600"/>
    <w:rsid w:val="00A87F42"/>
    <w:rsid w:val="00A9387B"/>
    <w:rsid w:val="00AA1FF4"/>
    <w:rsid w:val="00AA25EE"/>
    <w:rsid w:val="00AA2C66"/>
    <w:rsid w:val="00AA3467"/>
    <w:rsid w:val="00AA40BF"/>
    <w:rsid w:val="00AA4ED9"/>
    <w:rsid w:val="00AA7839"/>
    <w:rsid w:val="00AB0276"/>
    <w:rsid w:val="00AB062A"/>
    <w:rsid w:val="00AB3F8C"/>
    <w:rsid w:val="00AB4F46"/>
    <w:rsid w:val="00AB581E"/>
    <w:rsid w:val="00AC08F9"/>
    <w:rsid w:val="00AC0C1B"/>
    <w:rsid w:val="00AC175F"/>
    <w:rsid w:val="00AC1F5F"/>
    <w:rsid w:val="00AC2AAE"/>
    <w:rsid w:val="00AC5F28"/>
    <w:rsid w:val="00AC63BB"/>
    <w:rsid w:val="00AC7F46"/>
    <w:rsid w:val="00AD0831"/>
    <w:rsid w:val="00AD1472"/>
    <w:rsid w:val="00AD1FF9"/>
    <w:rsid w:val="00AD2DBA"/>
    <w:rsid w:val="00AD3039"/>
    <w:rsid w:val="00AD3BCC"/>
    <w:rsid w:val="00AD4528"/>
    <w:rsid w:val="00AD72AD"/>
    <w:rsid w:val="00AD7B35"/>
    <w:rsid w:val="00AE0364"/>
    <w:rsid w:val="00AE0BB4"/>
    <w:rsid w:val="00AE7660"/>
    <w:rsid w:val="00AF14E2"/>
    <w:rsid w:val="00AF5EAD"/>
    <w:rsid w:val="00B00D52"/>
    <w:rsid w:val="00B01854"/>
    <w:rsid w:val="00B059C1"/>
    <w:rsid w:val="00B07419"/>
    <w:rsid w:val="00B07BE3"/>
    <w:rsid w:val="00B10B66"/>
    <w:rsid w:val="00B12EC5"/>
    <w:rsid w:val="00B13B5F"/>
    <w:rsid w:val="00B16BFE"/>
    <w:rsid w:val="00B16FC2"/>
    <w:rsid w:val="00B20253"/>
    <w:rsid w:val="00B249F7"/>
    <w:rsid w:val="00B24D2E"/>
    <w:rsid w:val="00B25DC9"/>
    <w:rsid w:val="00B272D3"/>
    <w:rsid w:val="00B2779A"/>
    <w:rsid w:val="00B301A0"/>
    <w:rsid w:val="00B31648"/>
    <w:rsid w:val="00B34CF9"/>
    <w:rsid w:val="00B374F3"/>
    <w:rsid w:val="00B40915"/>
    <w:rsid w:val="00B40AF0"/>
    <w:rsid w:val="00B42B56"/>
    <w:rsid w:val="00B44E65"/>
    <w:rsid w:val="00B47FA1"/>
    <w:rsid w:val="00B51A47"/>
    <w:rsid w:val="00B52E47"/>
    <w:rsid w:val="00B53C3E"/>
    <w:rsid w:val="00B577CE"/>
    <w:rsid w:val="00B61A9D"/>
    <w:rsid w:val="00B62CFD"/>
    <w:rsid w:val="00B636B6"/>
    <w:rsid w:val="00B67D9C"/>
    <w:rsid w:val="00B67EFF"/>
    <w:rsid w:val="00B73814"/>
    <w:rsid w:val="00B74CDB"/>
    <w:rsid w:val="00B7589A"/>
    <w:rsid w:val="00B81091"/>
    <w:rsid w:val="00B83791"/>
    <w:rsid w:val="00B841A8"/>
    <w:rsid w:val="00B856C3"/>
    <w:rsid w:val="00B87B51"/>
    <w:rsid w:val="00B925AE"/>
    <w:rsid w:val="00B9286F"/>
    <w:rsid w:val="00B92F6E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28D8"/>
    <w:rsid w:val="00BB2A1D"/>
    <w:rsid w:val="00BB3387"/>
    <w:rsid w:val="00BB3E34"/>
    <w:rsid w:val="00BB6558"/>
    <w:rsid w:val="00BB6DF8"/>
    <w:rsid w:val="00BC2166"/>
    <w:rsid w:val="00BC412A"/>
    <w:rsid w:val="00BC4D05"/>
    <w:rsid w:val="00BC53F8"/>
    <w:rsid w:val="00BC71DD"/>
    <w:rsid w:val="00BD1AF2"/>
    <w:rsid w:val="00BD3776"/>
    <w:rsid w:val="00BE0A94"/>
    <w:rsid w:val="00BE0FAB"/>
    <w:rsid w:val="00BE206B"/>
    <w:rsid w:val="00BE2C15"/>
    <w:rsid w:val="00BE354E"/>
    <w:rsid w:val="00BE4886"/>
    <w:rsid w:val="00BE63A8"/>
    <w:rsid w:val="00BE7D82"/>
    <w:rsid w:val="00BF2E02"/>
    <w:rsid w:val="00C0161F"/>
    <w:rsid w:val="00C01C1B"/>
    <w:rsid w:val="00C03CC9"/>
    <w:rsid w:val="00C0474C"/>
    <w:rsid w:val="00C04C31"/>
    <w:rsid w:val="00C04D5D"/>
    <w:rsid w:val="00C0535D"/>
    <w:rsid w:val="00C06CBE"/>
    <w:rsid w:val="00C07707"/>
    <w:rsid w:val="00C11254"/>
    <w:rsid w:val="00C11C76"/>
    <w:rsid w:val="00C15AA7"/>
    <w:rsid w:val="00C16979"/>
    <w:rsid w:val="00C21DF9"/>
    <w:rsid w:val="00C228D4"/>
    <w:rsid w:val="00C24350"/>
    <w:rsid w:val="00C25D09"/>
    <w:rsid w:val="00C318DD"/>
    <w:rsid w:val="00C4160C"/>
    <w:rsid w:val="00C42BE2"/>
    <w:rsid w:val="00C46685"/>
    <w:rsid w:val="00C47A39"/>
    <w:rsid w:val="00C504AD"/>
    <w:rsid w:val="00C5313C"/>
    <w:rsid w:val="00C55E31"/>
    <w:rsid w:val="00C55F7F"/>
    <w:rsid w:val="00C6386D"/>
    <w:rsid w:val="00C65A5C"/>
    <w:rsid w:val="00C70634"/>
    <w:rsid w:val="00C70C92"/>
    <w:rsid w:val="00C71AFA"/>
    <w:rsid w:val="00C72182"/>
    <w:rsid w:val="00C7263B"/>
    <w:rsid w:val="00C7274C"/>
    <w:rsid w:val="00C730BC"/>
    <w:rsid w:val="00C74094"/>
    <w:rsid w:val="00C75905"/>
    <w:rsid w:val="00C76611"/>
    <w:rsid w:val="00C8226A"/>
    <w:rsid w:val="00C832DE"/>
    <w:rsid w:val="00C84232"/>
    <w:rsid w:val="00C84D17"/>
    <w:rsid w:val="00C860DC"/>
    <w:rsid w:val="00C8675F"/>
    <w:rsid w:val="00C868F4"/>
    <w:rsid w:val="00C873B5"/>
    <w:rsid w:val="00C91318"/>
    <w:rsid w:val="00C914F8"/>
    <w:rsid w:val="00C9370A"/>
    <w:rsid w:val="00C9397D"/>
    <w:rsid w:val="00C9403B"/>
    <w:rsid w:val="00C964FD"/>
    <w:rsid w:val="00CA047D"/>
    <w:rsid w:val="00CA0519"/>
    <w:rsid w:val="00CA2A76"/>
    <w:rsid w:val="00CA49A0"/>
    <w:rsid w:val="00CA4DD6"/>
    <w:rsid w:val="00CB11DF"/>
    <w:rsid w:val="00CB2B93"/>
    <w:rsid w:val="00CB6F0B"/>
    <w:rsid w:val="00CC0ADD"/>
    <w:rsid w:val="00CC1B20"/>
    <w:rsid w:val="00CC1F92"/>
    <w:rsid w:val="00CC2EC9"/>
    <w:rsid w:val="00CC4BF8"/>
    <w:rsid w:val="00CC5923"/>
    <w:rsid w:val="00CC616A"/>
    <w:rsid w:val="00CD4800"/>
    <w:rsid w:val="00CD4E7E"/>
    <w:rsid w:val="00CD7500"/>
    <w:rsid w:val="00CE48DB"/>
    <w:rsid w:val="00CE54A4"/>
    <w:rsid w:val="00CF07D6"/>
    <w:rsid w:val="00CF0B71"/>
    <w:rsid w:val="00CF259D"/>
    <w:rsid w:val="00CF4957"/>
    <w:rsid w:val="00CF6171"/>
    <w:rsid w:val="00CF6AFF"/>
    <w:rsid w:val="00CF6F1C"/>
    <w:rsid w:val="00D01344"/>
    <w:rsid w:val="00D06DCE"/>
    <w:rsid w:val="00D1035F"/>
    <w:rsid w:val="00D130D5"/>
    <w:rsid w:val="00D1685D"/>
    <w:rsid w:val="00D216FB"/>
    <w:rsid w:val="00D22D1A"/>
    <w:rsid w:val="00D30B77"/>
    <w:rsid w:val="00D32A4C"/>
    <w:rsid w:val="00D32E7A"/>
    <w:rsid w:val="00D34345"/>
    <w:rsid w:val="00D378D6"/>
    <w:rsid w:val="00D4005F"/>
    <w:rsid w:val="00D42A21"/>
    <w:rsid w:val="00D4543A"/>
    <w:rsid w:val="00D46448"/>
    <w:rsid w:val="00D47B94"/>
    <w:rsid w:val="00D47C77"/>
    <w:rsid w:val="00D47E72"/>
    <w:rsid w:val="00D50BF8"/>
    <w:rsid w:val="00D511F8"/>
    <w:rsid w:val="00D52035"/>
    <w:rsid w:val="00D520E5"/>
    <w:rsid w:val="00D5222E"/>
    <w:rsid w:val="00D62164"/>
    <w:rsid w:val="00D629B9"/>
    <w:rsid w:val="00D62B77"/>
    <w:rsid w:val="00D63C3B"/>
    <w:rsid w:val="00D64A7F"/>
    <w:rsid w:val="00D70CDE"/>
    <w:rsid w:val="00D71D63"/>
    <w:rsid w:val="00D7519C"/>
    <w:rsid w:val="00D75576"/>
    <w:rsid w:val="00D80BB5"/>
    <w:rsid w:val="00D839C5"/>
    <w:rsid w:val="00D852D6"/>
    <w:rsid w:val="00D8579A"/>
    <w:rsid w:val="00D85C76"/>
    <w:rsid w:val="00D90539"/>
    <w:rsid w:val="00D90827"/>
    <w:rsid w:val="00D90BA3"/>
    <w:rsid w:val="00D93087"/>
    <w:rsid w:val="00D94C9E"/>
    <w:rsid w:val="00D97DDB"/>
    <w:rsid w:val="00DA12AA"/>
    <w:rsid w:val="00DB0B61"/>
    <w:rsid w:val="00DB25D3"/>
    <w:rsid w:val="00DB57C5"/>
    <w:rsid w:val="00DB6608"/>
    <w:rsid w:val="00DC03DB"/>
    <w:rsid w:val="00DC0D3B"/>
    <w:rsid w:val="00DC3CD1"/>
    <w:rsid w:val="00DC4E30"/>
    <w:rsid w:val="00DC5FF0"/>
    <w:rsid w:val="00DD05A7"/>
    <w:rsid w:val="00DD1026"/>
    <w:rsid w:val="00DD160D"/>
    <w:rsid w:val="00DD271A"/>
    <w:rsid w:val="00DD2BB0"/>
    <w:rsid w:val="00DD2BF0"/>
    <w:rsid w:val="00DD72CE"/>
    <w:rsid w:val="00DD7BE8"/>
    <w:rsid w:val="00DD7DCE"/>
    <w:rsid w:val="00DE3BA0"/>
    <w:rsid w:val="00DF1F92"/>
    <w:rsid w:val="00DF2BE6"/>
    <w:rsid w:val="00DF2C0D"/>
    <w:rsid w:val="00DF3D69"/>
    <w:rsid w:val="00DF5923"/>
    <w:rsid w:val="00DF7681"/>
    <w:rsid w:val="00E0078E"/>
    <w:rsid w:val="00E00D42"/>
    <w:rsid w:val="00E017D8"/>
    <w:rsid w:val="00E01A7A"/>
    <w:rsid w:val="00E023E9"/>
    <w:rsid w:val="00E0247E"/>
    <w:rsid w:val="00E03361"/>
    <w:rsid w:val="00E04114"/>
    <w:rsid w:val="00E0437A"/>
    <w:rsid w:val="00E06C8C"/>
    <w:rsid w:val="00E11FAC"/>
    <w:rsid w:val="00E12CDE"/>
    <w:rsid w:val="00E17874"/>
    <w:rsid w:val="00E17B4E"/>
    <w:rsid w:val="00E244B7"/>
    <w:rsid w:val="00E30B04"/>
    <w:rsid w:val="00E31831"/>
    <w:rsid w:val="00E32265"/>
    <w:rsid w:val="00E3244B"/>
    <w:rsid w:val="00E365E2"/>
    <w:rsid w:val="00E4025C"/>
    <w:rsid w:val="00E411E3"/>
    <w:rsid w:val="00E446BE"/>
    <w:rsid w:val="00E455B0"/>
    <w:rsid w:val="00E46B0A"/>
    <w:rsid w:val="00E47C55"/>
    <w:rsid w:val="00E50F3F"/>
    <w:rsid w:val="00E51013"/>
    <w:rsid w:val="00E52D69"/>
    <w:rsid w:val="00E534F6"/>
    <w:rsid w:val="00E535F6"/>
    <w:rsid w:val="00E56865"/>
    <w:rsid w:val="00E5694F"/>
    <w:rsid w:val="00E602A3"/>
    <w:rsid w:val="00E7517F"/>
    <w:rsid w:val="00E758E3"/>
    <w:rsid w:val="00E81FB7"/>
    <w:rsid w:val="00E82DBD"/>
    <w:rsid w:val="00E84CEF"/>
    <w:rsid w:val="00E87EC0"/>
    <w:rsid w:val="00E93BCF"/>
    <w:rsid w:val="00E96C82"/>
    <w:rsid w:val="00EA0EE9"/>
    <w:rsid w:val="00EA490F"/>
    <w:rsid w:val="00EA547C"/>
    <w:rsid w:val="00EB073C"/>
    <w:rsid w:val="00EB517D"/>
    <w:rsid w:val="00EB6A06"/>
    <w:rsid w:val="00EB7EBE"/>
    <w:rsid w:val="00EC01EC"/>
    <w:rsid w:val="00EC0882"/>
    <w:rsid w:val="00EC1278"/>
    <w:rsid w:val="00EC4AC4"/>
    <w:rsid w:val="00EC5893"/>
    <w:rsid w:val="00EC7861"/>
    <w:rsid w:val="00ED0D2A"/>
    <w:rsid w:val="00ED3FED"/>
    <w:rsid w:val="00ED5DCD"/>
    <w:rsid w:val="00ED6EF0"/>
    <w:rsid w:val="00ED7222"/>
    <w:rsid w:val="00EE00B0"/>
    <w:rsid w:val="00EE5437"/>
    <w:rsid w:val="00EE5D8D"/>
    <w:rsid w:val="00EF1485"/>
    <w:rsid w:val="00EF4738"/>
    <w:rsid w:val="00EF6FDB"/>
    <w:rsid w:val="00F012BD"/>
    <w:rsid w:val="00F042EA"/>
    <w:rsid w:val="00F0515C"/>
    <w:rsid w:val="00F052F6"/>
    <w:rsid w:val="00F061EC"/>
    <w:rsid w:val="00F0771D"/>
    <w:rsid w:val="00F07EE3"/>
    <w:rsid w:val="00F11958"/>
    <w:rsid w:val="00F14C7C"/>
    <w:rsid w:val="00F31242"/>
    <w:rsid w:val="00F3262D"/>
    <w:rsid w:val="00F35651"/>
    <w:rsid w:val="00F35E2F"/>
    <w:rsid w:val="00F36748"/>
    <w:rsid w:val="00F37272"/>
    <w:rsid w:val="00F37B37"/>
    <w:rsid w:val="00F41165"/>
    <w:rsid w:val="00F41326"/>
    <w:rsid w:val="00F413DE"/>
    <w:rsid w:val="00F41588"/>
    <w:rsid w:val="00F41C37"/>
    <w:rsid w:val="00F4234B"/>
    <w:rsid w:val="00F42585"/>
    <w:rsid w:val="00F429C0"/>
    <w:rsid w:val="00F459F5"/>
    <w:rsid w:val="00F51078"/>
    <w:rsid w:val="00F52D05"/>
    <w:rsid w:val="00F53DA6"/>
    <w:rsid w:val="00F54C49"/>
    <w:rsid w:val="00F61A71"/>
    <w:rsid w:val="00F62B44"/>
    <w:rsid w:val="00F6320B"/>
    <w:rsid w:val="00F6508C"/>
    <w:rsid w:val="00F66844"/>
    <w:rsid w:val="00F71111"/>
    <w:rsid w:val="00F71B94"/>
    <w:rsid w:val="00F73DAB"/>
    <w:rsid w:val="00F73E41"/>
    <w:rsid w:val="00F742C9"/>
    <w:rsid w:val="00F76415"/>
    <w:rsid w:val="00F8262C"/>
    <w:rsid w:val="00F82C2F"/>
    <w:rsid w:val="00F92054"/>
    <w:rsid w:val="00F928D7"/>
    <w:rsid w:val="00F946F4"/>
    <w:rsid w:val="00F952E5"/>
    <w:rsid w:val="00F966B9"/>
    <w:rsid w:val="00F97715"/>
    <w:rsid w:val="00FA0148"/>
    <w:rsid w:val="00FA01CE"/>
    <w:rsid w:val="00FA1D10"/>
    <w:rsid w:val="00FA327D"/>
    <w:rsid w:val="00FA4704"/>
    <w:rsid w:val="00FA4E5B"/>
    <w:rsid w:val="00FA5C08"/>
    <w:rsid w:val="00FB02F5"/>
    <w:rsid w:val="00FB3D05"/>
    <w:rsid w:val="00FB413E"/>
    <w:rsid w:val="00FB60CC"/>
    <w:rsid w:val="00FB6A01"/>
    <w:rsid w:val="00FB6B16"/>
    <w:rsid w:val="00FC37C7"/>
    <w:rsid w:val="00FC646E"/>
    <w:rsid w:val="00FC72F4"/>
    <w:rsid w:val="00FC743F"/>
    <w:rsid w:val="00FC7EC4"/>
    <w:rsid w:val="00FD1112"/>
    <w:rsid w:val="00FD13CD"/>
    <w:rsid w:val="00FD31A0"/>
    <w:rsid w:val="00FD3D1E"/>
    <w:rsid w:val="00FD657B"/>
    <w:rsid w:val="00FE1EF8"/>
    <w:rsid w:val="00FE2936"/>
    <w:rsid w:val="00FE5525"/>
    <w:rsid w:val="00FE5759"/>
    <w:rsid w:val="00FE6AA9"/>
    <w:rsid w:val="00FE7D22"/>
    <w:rsid w:val="00FF0727"/>
    <w:rsid w:val="00FF15B5"/>
    <w:rsid w:val="00FF22C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AB9180"/>
  <w15:chartTrackingRefBased/>
  <w15:docId w15:val="{3B71A264-92F6-4DD4-8CA1-1C28E04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D70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ublish-date">
    <w:name w:val="publish-date"/>
    <w:basedOn w:val="a0"/>
    <w:rsid w:val="00D70CDE"/>
  </w:style>
  <w:style w:type="character" w:styleId="a3">
    <w:name w:val="Hyperlink"/>
    <w:rsid w:val="00D70C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CDE"/>
  </w:style>
  <w:style w:type="character" w:customStyle="1" w:styleId="article">
    <w:name w:val="article"/>
    <w:basedOn w:val="a0"/>
    <w:rsid w:val="00D70CDE"/>
  </w:style>
  <w:style w:type="character" w:customStyle="1" w:styleId="in-widget">
    <w:name w:val="in-widget"/>
    <w:basedOn w:val="a0"/>
    <w:rsid w:val="00D70CDE"/>
  </w:style>
  <w:style w:type="character" w:customStyle="1" w:styleId="comments-count">
    <w:name w:val="comments-count"/>
    <w:basedOn w:val="a0"/>
    <w:rsid w:val="00D70CDE"/>
  </w:style>
  <w:style w:type="paragraph" w:styleId="a4">
    <w:name w:val="Normal (Web)"/>
    <w:basedOn w:val="a"/>
    <w:rsid w:val="00D70CDE"/>
    <w:pPr>
      <w:spacing w:before="100" w:beforeAutospacing="1" w:after="100" w:afterAutospacing="1"/>
    </w:pPr>
  </w:style>
  <w:style w:type="character" w:styleId="a5">
    <w:name w:val="Emphasis"/>
    <w:qFormat/>
    <w:rsid w:val="00D70CDE"/>
    <w:rPr>
      <w:i/>
      <w:iCs/>
    </w:rPr>
  </w:style>
  <w:style w:type="character" w:styleId="a6">
    <w:name w:val="Strong"/>
    <w:qFormat/>
    <w:rsid w:val="00D7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229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3535">
                              <w:marLeft w:val="30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3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1175">
                          <w:marLeft w:val="150"/>
                          <w:marRight w:val="150"/>
                          <w:marTop w:val="15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0" w:color="auto"/>
                            <w:right w:val="none" w:sz="0" w:space="8" w:color="auto"/>
                          </w:divBdr>
                          <w:divsChild>
                            <w:div w:id="5644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7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904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99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40270">
                                  <w:marLeft w:val="90"/>
                                  <w:marRight w:val="0"/>
                                  <w:marTop w:val="19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4687">
                                  <w:marLeft w:val="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8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cmweb.com/site-files/ecmweb.com/files/uploads/2014/11/tabl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Дебаланс в токовете на трифазен асинхронен ел</vt:lpstr>
      <vt:lpstr>Дебаланс в токовете на трифазен асинхронен ел</vt:lpstr>
    </vt:vector>
  </TitlesOfParts>
  <Company/>
  <LinksUpToDate>false</LinksUpToDate>
  <CharactersWithSpaces>2368</CharactersWithSpaces>
  <SharedDoc>false</SharedDoc>
  <HLinks>
    <vt:vector size="6" baseType="variant">
      <vt:variant>
        <vt:i4>6291574</vt:i4>
      </vt:variant>
      <vt:variant>
        <vt:i4>-1</vt:i4>
      </vt:variant>
      <vt:variant>
        <vt:i4>1026</vt:i4>
      </vt:variant>
      <vt:variant>
        <vt:i4>1</vt:i4>
      </vt:variant>
      <vt:variant>
        <vt:lpwstr>http://ecmweb.com/site-files/ecmweb.com/files/uploads/2014/11/table.jpg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Дебаланс в токовете на трифазен асинхронен ел</dc:title>
  <dc:subject/>
  <dc:creator>Rumen Yordanov</dc:creator>
  <cp:keywords/>
  <dc:description/>
  <cp:lastModifiedBy>Rumen Yordanov</cp:lastModifiedBy>
  <cp:revision>3</cp:revision>
  <cp:lastPrinted>2017-04-10T08:50:00Z</cp:lastPrinted>
  <dcterms:created xsi:type="dcterms:W3CDTF">2026-04-18T09:16:00Z</dcterms:created>
  <dcterms:modified xsi:type="dcterms:W3CDTF">2026-04-18T09:17:00Z</dcterms:modified>
</cp:coreProperties>
</file>