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0E" w:rsidRDefault="00FF3B0E">
      <w:pPr>
        <w:pStyle w:val="1"/>
        <w:rPr>
          <w:rFonts w:ascii="Times New Roman" w:eastAsia="MS Mincho" w:hAnsi="Times New Roman" w:cs="Times New Roman"/>
          <w:sz w:val="20"/>
        </w:rPr>
      </w:pPr>
      <w:r>
        <w:rPr>
          <w:rFonts w:ascii="Times New Roman" w:eastAsia="MS Mincho" w:hAnsi="Times New Roman" w:cs="Times New Roman"/>
          <w:sz w:val="20"/>
          <w:lang w:val="ru-RU"/>
        </w:rPr>
        <w:t xml:space="preserve">       </w:t>
      </w:r>
      <w:r>
        <w:rPr>
          <w:rFonts w:ascii="Times New Roman" w:eastAsia="MS Mincho" w:hAnsi="Times New Roman" w:cs="Times New Roman"/>
          <w:sz w:val="20"/>
          <w:u w:val="single"/>
          <w:lang w:val="ru-RU"/>
        </w:rPr>
        <w:t>ЕФЕКТИВНО ИЗПОЛЗВАНЕ НА ЕЛ.</w:t>
      </w:r>
      <w:r w:rsidR="00616DFF">
        <w:rPr>
          <w:rFonts w:ascii="Times New Roman" w:eastAsia="MS Mincho" w:hAnsi="Times New Roman" w:cs="Times New Roman"/>
          <w:sz w:val="20"/>
          <w:u w:val="single"/>
        </w:rPr>
        <w:t xml:space="preserve"> </w:t>
      </w:r>
      <w:r>
        <w:rPr>
          <w:rFonts w:ascii="Times New Roman" w:eastAsia="MS Mincho" w:hAnsi="Times New Roman" w:cs="Times New Roman"/>
          <w:sz w:val="20"/>
          <w:u w:val="single"/>
          <w:lang w:val="ru-RU"/>
        </w:rPr>
        <w:t>ЕНЕРГИЯТА ВЪВ ВиК</w:t>
      </w:r>
      <w:r>
        <w:rPr>
          <w:rFonts w:ascii="Times New Roman" w:eastAsia="MS Mincho" w:hAnsi="Times New Roman" w:cs="Times New Roman"/>
          <w:sz w:val="20"/>
          <w:lang w:val="ru-RU"/>
        </w:rPr>
        <w:t xml:space="preserve">            </w:t>
      </w:r>
      <w:r>
        <w:rPr>
          <w:rFonts w:ascii="Times New Roman" w:eastAsia="MS Mincho" w:hAnsi="Times New Roman" w:cs="Times New Roman"/>
          <w:sz w:val="16"/>
          <w:u w:val="single"/>
        </w:rPr>
        <w:t>ELSAVE1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</w:p>
    <w:p w:rsidR="003B34CD" w:rsidRPr="003B34CD" w:rsidRDefault="00A5613C" w:rsidP="00BA7023">
      <w:pPr>
        <w:pStyle w:val="a3"/>
        <w:jc w:val="center"/>
        <w:rPr>
          <w:rFonts w:eastAsia="MS Mincho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3286125" cy="1847850"/>
            <wp:effectExtent l="0" t="0" r="0" b="0"/>
            <wp:docPr id="1" name="Картина 1" descr="The benefits of saving energy | 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enefits of saving energy | AB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B0E" w:rsidRDefault="00FF3B0E" w:rsidP="00E61289">
      <w:pPr>
        <w:pStyle w:val="a3"/>
        <w:numPr>
          <w:ilvl w:val="0"/>
          <w:numId w:val="2"/>
        </w:numPr>
        <w:outlineLvl w:val="0"/>
        <w:rPr>
          <w:rFonts w:eastAsia="MS Mincho"/>
          <w:lang w:val="ru-RU"/>
        </w:rPr>
      </w:pPr>
      <w:r>
        <w:rPr>
          <w:rFonts w:eastAsia="MS Mincho"/>
          <w:lang w:val="ru-RU"/>
        </w:rPr>
        <w:t>ВЪВЕДЕНИЕ.</w:t>
      </w:r>
    </w:p>
    <w:p w:rsidR="00FF3B0E" w:rsidRDefault="00FF3B0E" w:rsidP="00E6128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</w:t>
      </w:r>
      <w:r w:rsidR="00E61289">
        <w:rPr>
          <w:rFonts w:eastAsia="MS Mincho"/>
        </w:rPr>
        <w:t xml:space="preserve"> </w:t>
      </w:r>
      <w:r w:rsidR="00E61289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Цел пред ВиК - непрекъснато задоволяване на клиентите </w:t>
      </w:r>
      <w:proofErr w:type="gramStart"/>
      <w:r>
        <w:rPr>
          <w:rFonts w:eastAsia="MS Mincho"/>
          <w:lang w:val="ru-RU"/>
        </w:rPr>
        <w:t>с вода</w:t>
      </w:r>
      <w:proofErr w:type="gramEnd"/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с минимални разходи за ел.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енергия.</w:t>
      </w:r>
    </w:p>
    <w:p w:rsidR="00FF3B0E" w:rsidRDefault="00FF3B0E">
      <w:pPr>
        <w:pStyle w:val="a3"/>
        <w:rPr>
          <w:rFonts w:eastAsia="MS Mincho"/>
          <w:lang w:val="ru-RU"/>
        </w:rPr>
      </w:pP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Задачите,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които трябва да решава отдел ЕМО са:</w:t>
      </w:r>
    </w:p>
    <w:p w:rsidR="00FF3B0E" w:rsidRDefault="00FF3B0E">
      <w:pPr>
        <w:pStyle w:val="a3"/>
        <w:rPr>
          <w:rFonts w:eastAsia="MS Mincho"/>
          <w:lang w:val="ru-RU"/>
        </w:rPr>
      </w:pP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1.ЕФЕКТИВНА ПОДДРЪЖКА НА НАДЕЖДНО ЕНЕРГО-МЕХАНИЧНО ОБОРУДВАНЕ.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2.ОБНОВЛЕНИЕ И НОВОВЪВЕДЕНИЯ.</w:t>
      </w:r>
    </w:p>
    <w:p w:rsidR="00FF3B0E" w:rsidRDefault="00FF3B0E">
      <w:pPr>
        <w:pStyle w:val="a3"/>
        <w:rPr>
          <w:rFonts w:eastAsia="MS Mincho"/>
          <w:b/>
          <w:bCs/>
          <w:u w:val="single"/>
          <w:lang w:val="ru-RU"/>
        </w:rPr>
      </w:pPr>
      <w:r>
        <w:rPr>
          <w:rFonts w:eastAsia="MS Mincho"/>
          <w:lang w:val="ru-RU"/>
        </w:rPr>
        <w:t xml:space="preserve">     </w:t>
      </w:r>
      <w:r>
        <w:rPr>
          <w:rFonts w:eastAsia="MS Mincho"/>
          <w:b/>
          <w:bCs/>
          <w:u w:val="single"/>
          <w:lang w:val="ru-RU"/>
        </w:rPr>
        <w:t>3.ЕФЕКТИВНО ИЗПОЛЗВАНЕ НА ЕНЕРГИЙНИТЕ РЕСУРСИ.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4.БЕЗОПАСНОСТ НА ТРУДА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5.РАЗВИТИЕ НА ПЕРСОНАЛА.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6.ИНФОРМАЦИОННО ОСИГУРЯВАНЕ НА ДЕЙНОСТТА.</w:t>
      </w:r>
    </w:p>
    <w:p w:rsidR="00FF3B0E" w:rsidRDefault="00FF3B0E">
      <w:pPr>
        <w:pStyle w:val="a3"/>
        <w:rPr>
          <w:rFonts w:eastAsia="MS Mincho"/>
          <w:lang w:val="ru-RU"/>
        </w:rPr>
      </w:pPr>
    </w:p>
    <w:p w:rsidR="00FF3B0E" w:rsidRDefault="00FF3B0E">
      <w:pPr>
        <w:rPr>
          <w:rFonts w:ascii="Courier New" w:eastAsia="MS Mincho" w:hAnsi="Courier New" w:cs="Courier New"/>
          <w:lang w:val="ru-RU"/>
        </w:rPr>
      </w:pPr>
      <w:r>
        <w:rPr>
          <w:rFonts w:ascii="Courier New" w:eastAsia="MS Mincho" w:hAnsi="Courier New" w:cs="Courier New"/>
          <w:lang w:val="ru-RU"/>
        </w:rPr>
        <w:t xml:space="preserve">     При разработване на мероприятията за икономии на ел.</w:t>
      </w:r>
      <w:r w:rsidR="006602CF">
        <w:rPr>
          <w:rFonts w:ascii="Courier New" w:eastAsia="MS Mincho" w:hAnsi="Courier New" w:cs="Courier New"/>
        </w:rPr>
        <w:t xml:space="preserve"> </w:t>
      </w:r>
      <w:r>
        <w:rPr>
          <w:rFonts w:ascii="Courier New" w:eastAsia="MS Mincho" w:hAnsi="Courier New" w:cs="Courier New"/>
          <w:lang w:val="ru-RU"/>
        </w:rPr>
        <w:t>енергия трябва</w:t>
      </w:r>
    </w:p>
    <w:p w:rsidR="00FF3B0E" w:rsidRPr="006602CF" w:rsidRDefault="00FF3B0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да се подхожда диференцирано,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в зависимост от консумацията на ел.</w:t>
      </w:r>
      <w:r w:rsidR="006602CF">
        <w:rPr>
          <w:rFonts w:eastAsia="MS Mincho"/>
        </w:rPr>
        <w:t xml:space="preserve"> </w:t>
      </w:r>
    </w:p>
    <w:p w:rsidR="00FF3B0E" w:rsidRDefault="00FF3B0E">
      <w:pPr>
        <w:pStyle w:val="a3"/>
        <w:ind w:left="567"/>
        <w:rPr>
          <w:rFonts w:eastAsia="MS Mincho"/>
          <w:lang w:val="ru-RU"/>
        </w:rPr>
      </w:pPr>
      <w:r>
        <w:rPr>
          <w:rFonts w:eastAsia="MS Mincho"/>
          <w:lang w:val="ru-RU"/>
        </w:rPr>
        <w:t>енергия на ПС.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Валиден е принципа Парето 80:20 - 80% от разходите за                                                                                                                                            ел.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енергия се правят от 20% от ПС.</w:t>
      </w:r>
    </w:p>
    <w:p w:rsidR="00FF3B0E" w:rsidRDefault="00FF3B0E">
      <w:pPr>
        <w:rPr>
          <w:rFonts w:ascii="Courier New" w:eastAsia="MS Mincho" w:hAnsi="Courier New" w:cs="Courier New"/>
          <w:lang w:val="ru-RU"/>
        </w:rPr>
      </w:pPr>
      <w:r>
        <w:rPr>
          <w:rFonts w:ascii="Courier New" w:eastAsia="MS Mincho" w:hAnsi="Courier New" w:cs="Courier New"/>
          <w:lang w:val="ru-RU"/>
        </w:rPr>
        <w:t xml:space="preserve">     </w:t>
      </w:r>
      <w:r>
        <w:rPr>
          <w:rFonts w:ascii="Courier New" w:eastAsia="MS Mincho" w:hAnsi="Courier New" w:cs="Courier New"/>
          <w:u w:val="single"/>
          <w:lang w:val="ru-RU"/>
        </w:rPr>
        <w:t>Пример</w:t>
      </w:r>
      <w:r>
        <w:rPr>
          <w:rFonts w:ascii="Courier New" w:eastAsia="MS Mincho" w:hAnsi="Courier New" w:cs="Courier New"/>
          <w:lang w:val="ru-RU"/>
        </w:rPr>
        <w:t>:</w:t>
      </w:r>
      <w:r w:rsidR="006602CF">
        <w:rPr>
          <w:rFonts w:ascii="Courier New" w:eastAsia="MS Mincho" w:hAnsi="Courier New" w:cs="Courier New"/>
        </w:rPr>
        <w:t xml:space="preserve"> </w:t>
      </w:r>
      <w:r>
        <w:rPr>
          <w:rFonts w:ascii="Courier New" w:eastAsia="MS Mincho" w:hAnsi="Courier New" w:cs="Courier New"/>
          <w:lang w:val="ru-RU"/>
        </w:rPr>
        <w:t>Консумацията на ел.</w:t>
      </w:r>
      <w:r w:rsidR="0042036A">
        <w:rPr>
          <w:rFonts w:ascii="Courier New" w:eastAsia="MS Mincho" w:hAnsi="Courier New" w:cs="Courier New"/>
          <w:lang w:val="ru-RU"/>
        </w:rPr>
        <w:t xml:space="preserve"> </w:t>
      </w:r>
      <w:r>
        <w:rPr>
          <w:rFonts w:ascii="Courier New" w:eastAsia="MS Mincho" w:hAnsi="Courier New" w:cs="Courier New"/>
          <w:lang w:val="ru-RU"/>
        </w:rPr>
        <w:t>енергия на ПС I-ви и ПС II-ри подем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съставляват 50% от разходите на ВиК.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Особенно внимание трябва да се обръща на ГОЛЕМИТЕ ПС - с по-малко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усилия и средства се постига голям ефект.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За малките ПС главно изискване е НАДЕЖНОСТТА,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а не икономиите.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За ефективната работа на ПА във ВиК съдим по разходните коефициенти:</w:t>
      </w:r>
    </w:p>
    <w:p w:rsidR="00FF3B0E" w:rsidRDefault="00FF3B0E">
      <w:pPr>
        <w:pStyle w:val="a3"/>
        <w:rPr>
          <w:rFonts w:eastAsia="MS Mincho"/>
          <w:lang w:val="ru-RU"/>
        </w:rPr>
      </w:pPr>
    </w:p>
    <w:p w:rsidR="00FF3B0E" w:rsidRDefault="00FF3B0E">
      <w:pPr>
        <w:rPr>
          <w:rFonts w:ascii="Courier New" w:eastAsia="MS Mincho" w:hAnsi="Courier New" w:cs="Courier New"/>
          <w:lang w:val="ru-RU"/>
        </w:rPr>
      </w:pPr>
      <w:r>
        <w:rPr>
          <w:rFonts w:eastAsia="MS Mincho"/>
          <w:lang w:val="ru-RU"/>
        </w:rPr>
        <w:t xml:space="preserve">             </w:t>
      </w:r>
      <w:r w:rsidR="006602CF">
        <w:rPr>
          <w:rFonts w:ascii="Courier New" w:eastAsia="MS Mincho" w:hAnsi="Courier New" w:cs="Courier New"/>
          <w:lang w:val="ru-RU"/>
        </w:rPr>
        <w:t>K3 - СРК [лв\м3], глобален показател</w:t>
      </w:r>
      <w:r>
        <w:rPr>
          <w:rFonts w:ascii="Courier New" w:eastAsia="MS Mincho" w:hAnsi="Courier New" w:cs="Courier New"/>
          <w:lang w:val="ru-RU"/>
        </w:rPr>
        <w:t>, който отразява колко пари</w:t>
      </w:r>
    </w:p>
    <w:p w:rsidR="00FF3B0E" w:rsidRDefault="00FF3B0E">
      <w:pPr>
        <w:rPr>
          <w:rFonts w:ascii="Courier New" w:eastAsia="MS Mincho" w:hAnsi="Courier New" w:cs="Courier New"/>
          <w:lang w:val="ru-RU"/>
        </w:rPr>
      </w:pPr>
      <w:r>
        <w:rPr>
          <w:rFonts w:ascii="Courier New" w:eastAsia="MS Mincho" w:hAnsi="Courier New" w:cs="Courier New"/>
          <w:lang w:val="ru-RU"/>
        </w:rPr>
        <w:t xml:space="preserve">      сме заплатили за добиването на 1 м3 вода.</w:t>
      </w:r>
      <w:r w:rsidR="006602CF">
        <w:rPr>
          <w:rFonts w:ascii="Courier New" w:eastAsia="MS Mincho" w:hAnsi="Courier New" w:cs="Courier New"/>
        </w:rPr>
        <w:t xml:space="preserve"> </w:t>
      </w:r>
      <w:r>
        <w:rPr>
          <w:rFonts w:ascii="Courier New" w:eastAsia="MS Mincho" w:hAnsi="Courier New" w:cs="Courier New"/>
          <w:lang w:val="ru-RU"/>
        </w:rPr>
        <w:t>Той е произведение на</w:t>
      </w:r>
    </w:p>
    <w:p w:rsidR="00FF3B0E" w:rsidRDefault="00FF3B0E">
      <w:pPr>
        <w:rPr>
          <w:rFonts w:ascii="Courier New" w:eastAsia="MS Mincho" w:hAnsi="Courier New" w:cs="Courier New"/>
          <w:lang w:val="ru-RU"/>
        </w:rPr>
      </w:pPr>
      <w:r>
        <w:rPr>
          <w:rFonts w:ascii="Courier New" w:eastAsia="MS Mincho" w:hAnsi="Courier New" w:cs="Courier New"/>
          <w:lang w:val="ru-RU"/>
        </w:rPr>
        <w:t xml:space="preserve">      другите два коефициента: К3 = К1 х К2</w:t>
      </w:r>
    </w:p>
    <w:p w:rsidR="00FF3B0E" w:rsidRDefault="00FF3B0E">
      <w:pPr>
        <w:rPr>
          <w:rFonts w:ascii="Courier New" w:eastAsia="MS Mincho" w:hAnsi="Courier New" w:cs="Courier New"/>
          <w:lang w:val="ru-RU"/>
        </w:rPr>
      </w:pPr>
    </w:p>
    <w:p w:rsidR="00FF3B0E" w:rsidRDefault="00FF3B0E">
      <w:pPr>
        <w:rPr>
          <w:rFonts w:ascii="Courier New" w:eastAsia="MS Mincho" w:hAnsi="Courier New" w:cs="Courier New"/>
          <w:lang w:val="ru-RU"/>
        </w:rPr>
      </w:pPr>
      <w:r>
        <w:rPr>
          <w:rFonts w:ascii="Courier New" w:eastAsia="MS Mincho" w:hAnsi="Courier New" w:cs="Courier New"/>
          <w:lang w:val="ru-RU"/>
        </w:rPr>
        <w:t xml:space="preserve">      K1 - СРК [KWH\M3],</w:t>
      </w:r>
      <w:r w:rsidR="006602CF">
        <w:rPr>
          <w:rFonts w:ascii="Courier New" w:eastAsia="MS Mincho" w:hAnsi="Courier New" w:cs="Courier New"/>
        </w:rPr>
        <w:t xml:space="preserve"> </w:t>
      </w:r>
      <w:r>
        <w:rPr>
          <w:rFonts w:ascii="Courier New" w:eastAsia="MS Mincho" w:hAnsi="Courier New" w:cs="Courier New"/>
          <w:lang w:val="ru-RU"/>
        </w:rPr>
        <w:t>отразява с колко енергия сме добили 1м3 вода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Теоретичния разходен коефициент К1 се изчислява по формулата: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K1 = Н.1000/102.3600.</w:t>
      </w:r>
      <w:r>
        <w:rPr>
          <w:rFonts w:eastAsia="MS Mincho"/>
          <w:sz w:val="24"/>
        </w:rPr>
        <w:t xml:space="preserve"> η</w:t>
      </w:r>
      <w:r>
        <w:rPr>
          <w:rFonts w:eastAsia="MS Mincho"/>
          <w:lang w:val="ru-RU"/>
        </w:rPr>
        <w:t>п</w:t>
      </w:r>
      <w:r>
        <w:rPr>
          <w:rFonts w:eastAsia="MS Mincho"/>
          <w:sz w:val="24"/>
        </w:rPr>
        <w:t xml:space="preserve"> η</w:t>
      </w:r>
      <w:proofErr w:type="gramStart"/>
      <w:r>
        <w:rPr>
          <w:rFonts w:eastAsia="MS Mincho"/>
          <w:lang w:val="ru-RU"/>
        </w:rPr>
        <w:t>дв  =</w:t>
      </w:r>
      <w:proofErr w:type="gramEnd"/>
      <w:r>
        <w:rPr>
          <w:rFonts w:eastAsia="MS Mincho"/>
          <w:lang w:val="ru-RU"/>
        </w:rPr>
        <w:t xml:space="preserve"> 0.00272.Н/</w:t>
      </w:r>
      <w:r>
        <w:rPr>
          <w:rFonts w:eastAsia="MS Mincho"/>
          <w:sz w:val="24"/>
        </w:rPr>
        <w:t xml:space="preserve"> η</w:t>
      </w:r>
      <w:r w:rsidR="006602CF">
        <w:rPr>
          <w:rFonts w:eastAsia="MS Mincho"/>
          <w:lang w:val="ru-RU"/>
        </w:rPr>
        <w:t>па.</w:t>
      </w:r>
      <w:r>
        <w:rPr>
          <w:rFonts w:eastAsia="MS Mincho"/>
          <w:lang w:val="ru-RU"/>
        </w:rPr>
        <w:t>,[KWH/M3],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където: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Н - действителното работно налягане при даден режим на </w:t>
      </w:r>
      <w:proofErr w:type="gramStart"/>
      <w:r>
        <w:rPr>
          <w:rFonts w:eastAsia="MS Mincho"/>
          <w:lang w:val="ru-RU"/>
        </w:rPr>
        <w:t>ПА ;</w:t>
      </w:r>
      <w:proofErr w:type="gramEnd"/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</w:t>
      </w:r>
      <w:r>
        <w:rPr>
          <w:rFonts w:eastAsia="MS Mincho"/>
          <w:sz w:val="24"/>
        </w:rPr>
        <w:t>η</w:t>
      </w:r>
      <w:r>
        <w:rPr>
          <w:rFonts w:eastAsia="MS Mincho"/>
          <w:lang w:val="ru-RU"/>
        </w:rPr>
        <w:t>п - КПД на помпата               = (</w:t>
      </w:r>
      <w:proofErr w:type="gramStart"/>
      <w:r>
        <w:rPr>
          <w:rFonts w:eastAsia="MS Mincho"/>
          <w:lang w:val="ru-RU"/>
        </w:rPr>
        <w:t>0.4  -</w:t>
      </w:r>
      <w:proofErr w:type="gramEnd"/>
      <w:r>
        <w:rPr>
          <w:rFonts w:eastAsia="MS Mincho"/>
          <w:lang w:val="ru-RU"/>
        </w:rPr>
        <w:t xml:space="preserve"> 0.9)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</w:t>
      </w:r>
      <w:r>
        <w:rPr>
          <w:rFonts w:eastAsia="MS Mincho"/>
          <w:sz w:val="24"/>
        </w:rPr>
        <w:t>η</w:t>
      </w:r>
      <w:r>
        <w:rPr>
          <w:rFonts w:eastAsia="MS Mincho"/>
          <w:lang w:val="ru-RU"/>
        </w:rPr>
        <w:t>дв - КПД на ел.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двигателя         = (</w:t>
      </w:r>
      <w:proofErr w:type="gramStart"/>
      <w:r>
        <w:rPr>
          <w:rFonts w:eastAsia="MS Mincho"/>
          <w:lang w:val="ru-RU"/>
        </w:rPr>
        <w:t>0.8  -</w:t>
      </w:r>
      <w:proofErr w:type="gramEnd"/>
      <w:r>
        <w:rPr>
          <w:rFonts w:eastAsia="MS Mincho"/>
          <w:lang w:val="ru-RU"/>
        </w:rPr>
        <w:t xml:space="preserve"> 0.96)</w:t>
      </w:r>
    </w:p>
    <w:p w:rsidR="00FF3B0E" w:rsidRDefault="00FF3B0E">
      <w:pPr>
        <w:pStyle w:val="a3"/>
        <w:rPr>
          <w:rFonts w:eastAsia="MS Mincho"/>
          <w:lang w:val="ru-RU"/>
        </w:rPr>
      </w:pPr>
    </w:p>
    <w:p w:rsidR="00FF3B0E" w:rsidRDefault="006602CF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K2 - СРК [лв\KWH]</w:t>
      </w:r>
      <w:r w:rsidR="00FF3B0E">
        <w:rPr>
          <w:rFonts w:eastAsia="MS Mincho"/>
          <w:lang w:val="ru-RU"/>
        </w:rPr>
        <w:t>, отразява средната цена на използваната ел.</w:t>
      </w:r>
      <w:r>
        <w:rPr>
          <w:rFonts w:eastAsia="MS Mincho"/>
        </w:rPr>
        <w:t xml:space="preserve"> </w:t>
      </w:r>
      <w:r w:rsidR="00FF3B0E">
        <w:rPr>
          <w:rFonts w:eastAsia="MS Mincho"/>
          <w:lang w:val="ru-RU"/>
        </w:rPr>
        <w:t>ен-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енергия.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Този показател показва с какви мощности сме работили през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различните часове в денонощието.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При изчисление разходите за ел.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енергия е необходимо да се добавят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и глобите за лош COS(F),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върнатата реактивна ел.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енергия,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служебната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ел.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енергия,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неустойките по извънлимитно потребление на ел.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енергия,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лихвите по забавени плащания и др.</w:t>
      </w:r>
    </w:p>
    <w:p w:rsidR="00FF3B0E" w:rsidRDefault="00FF3B0E">
      <w:pPr>
        <w:pStyle w:val="a3"/>
        <w:rPr>
          <w:rFonts w:eastAsia="MS Mincho"/>
          <w:lang w:val="ru-RU"/>
        </w:rPr>
      </w:pP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За да се постигне набелязаната цел е необходимо да се стремим към:</w:t>
      </w:r>
    </w:p>
    <w:p w:rsidR="00FF3B0E" w:rsidRDefault="00FF3B0E">
      <w:pPr>
        <w:rPr>
          <w:rFonts w:ascii="Courier New" w:eastAsia="MS Mincho" w:hAnsi="Courier New" w:cs="Courier New"/>
          <w:lang w:val="ru-RU"/>
        </w:rPr>
      </w:pPr>
      <w:r>
        <w:rPr>
          <w:rFonts w:ascii="Courier New" w:eastAsia="MS Mincho" w:hAnsi="Courier New" w:cs="Courier New"/>
          <w:lang w:val="ru-RU"/>
        </w:rPr>
        <w:t xml:space="preserve">    1.НАМАЛЕНИЕ ЗАГУБИТЕ НА ВОДА                            М3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Този основен проблем за ВиК не е предмет на настоящата лекция.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2.НАМАЛЕНИЕ НА КОНСУМИРАНАТА ЕЛЕКТРИЧЕСКА ЕНЕРГИЯ       KWH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3.НАМАЛЕНИЕ НА РАЗХОДИТЕ ЗА ЕЛЕКТРИЧЕСКА ЕНЕРГИЯ        ЛВ</w:t>
      </w:r>
    </w:p>
    <w:p w:rsidR="00FF3B0E" w:rsidRDefault="00FF3B0E">
      <w:pPr>
        <w:pStyle w:val="a3"/>
        <w:rPr>
          <w:rFonts w:eastAsia="MS Mincho"/>
          <w:lang w:val="ru-RU"/>
        </w:rPr>
      </w:pPr>
    </w:p>
    <w:p w:rsidR="00FF3B0E" w:rsidRDefault="00FF3B0E" w:rsidP="00E61289">
      <w:pPr>
        <w:pStyle w:val="a3"/>
        <w:numPr>
          <w:ilvl w:val="0"/>
          <w:numId w:val="2"/>
        </w:numPr>
        <w:outlineLvl w:val="0"/>
        <w:rPr>
          <w:rFonts w:eastAsia="MS Mincho"/>
          <w:lang w:val="ru-RU"/>
        </w:rPr>
      </w:pPr>
      <w:r>
        <w:rPr>
          <w:rFonts w:eastAsia="MS Mincho"/>
          <w:lang w:val="ru-RU"/>
        </w:rPr>
        <w:t>НАМАЛЕНИЕ НА КОНСУМИРАНАТА ЕЛЕКТРИЧЕСКА ЕНЕРГИЯ.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Намаление на консумираната ел.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енергия постигаме като: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1.Намалим загубите на ел.</w:t>
      </w:r>
      <w:r w:rsidR="00F91D2A">
        <w:rPr>
          <w:rFonts w:eastAsia="MS Mincho"/>
        </w:rPr>
        <w:t xml:space="preserve"> </w:t>
      </w:r>
      <w:r>
        <w:rPr>
          <w:rFonts w:eastAsia="MS Mincho"/>
          <w:lang w:val="ru-RU"/>
        </w:rPr>
        <w:t>енергия при трансформацията и преноса.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2.Увеличим КПД на помпения агрегат /помпа,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ел.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двигател/.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3.Намалим съпротивленията в напорния и смукателния водопроводи.</w:t>
      </w:r>
    </w:p>
    <w:p w:rsidR="00FF3B0E" w:rsidRDefault="00FF3B0E">
      <w:pPr>
        <w:pStyle w:val="1"/>
        <w:rPr>
          <w:rFonts w:ascii="Courier New" w:eastAsia="MS Mincho" w:hAnsi="Courier New" w:cs="Courier New"/>
          <w:b w:val="0"/>
          <w:bCs w:val="0"/>
          <w:sz w:val="20"/>
          <w:lang w:val="ru-RU"/>
        </w:rPr>
      </w:pPr>
      <w:r>
        <w:rPr>
          <w:rFonts w:eastAsia="MS Mincho"/>
          <w:lang w:val="ru-RU"/>
        </w:rPr>
        <w:lastRenderedPageBreak/>
        <w:t xml:space="preserve">     </w:t>
      </w: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>1.ЗАГУБИ НА ЕЛ.ЕНЕРГИЯ ПРИ ТРАНСФОРМАЦИЯТА И ПРЕНОСА.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1.</w:t>
      </w:r>
      <w:proofErr w:type="gramStart"/>
      <w:r>
        <w:rPr>
          <w:rFonts w:eastAsia="MS Mincho"/>
          <w:lang w:val="ru-RU"/>
        </w:rPr>
        <w:t>1.Загуби</w:t>
      </w:r>
      <w:proofErr w:type="gramEnd"/>
      <w:r>
        <w:rPr>
          <w:rFonts w:eastAsia="MS Mincho"/>
          <w:lang w:val="ru-RU"/>
        </w:rPr>
        <w:t xml:space="preserve"> в захранващите въздушни и кабелни линии.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1.1.</w:t>
      </w:r>
      <w:proofErr w:type="gramStart"/>
      <w:r>
        <w:rPr>
          <w:rFonts w:eastAsia="MS Mincho"/>
          <w:lang w:val="ru-RU"/>
        </w:rPr>
        <w:t>1.Оразмеряване</w:t>
      </w:r>
      <w:proofErr w:type="gramEnd"/>
      <w:r>
        <w:rPr>
          <w:rFonts w:eastAsia="MS Mincho"/>
          <w:lang w:val="ru-RU"/>
        </w:rPr>
        <w:t xml:space="preserve"> на линийте 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Необходима е проверка на натоварването на съществуващите линии за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икономична плътност на тока и допустим пад на напрежение.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1.1.</w:t>
      </w:r>
      <w:proofErr w:type="gramStart"/>
      <w:r>
        <w:rPr>
          <w:rFonts w:eastAsia="MS Mincho"/>
          <w:lang w:val="ru-RU"/>
        </w:rPr>
        <w:t>2.Лоши</w:t>
      </w:r>
      <w:proofErr w:type="gramEnd"/>
      <w:r>
        <w:rPr>
          <w:rFonts w:eastAsia="MS Mincho"/>
          <w:lang w:val="ru-RU"/>
        </w:rPr>
        <w:t xml:space="preserve"> ел.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връзки и загуби от греене - разхлабени връзки,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връзки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между алуминий и мед,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неправилно полагане на кабелите един до друг</w:t>
      </w:r>
    </w:p>
    <w:p w:rsidR="00FF3B0E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ru-RU"/>
        </w:rPr>
        <w:t xml:space="preserve">     и нарушени условия на охлаждане.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bg-BG"/>
        </w:rPr>
        <w:t>Преходното контактно съпротивление зависи</w:t>
      </w:r>
    </w:p>
    <w:p w:rsidR="00FF3B0E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bg-BG"/>
        </w:rPr>
        <w:t xml:space="preserve">     от вида на материалите,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bg-BG"/>
        </w:rPr>
        <w:t>от състоянието на контактните повърхности и от</w:t>
      </w:r>
    </w:p>
    <w:p w:rsidR="00FF3B0E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bg-BG"/>
        </w:rPr>
        <w:t xml:space="preserve">     натиска на съединението.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bg-BG"/>
        </w:rPr>
        <w:t>За нормалната работа на контактното съединение се</w:t>
      </w:r>
    </w:p>
    <w:p w:rsidR="00FF3B0E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bg-BG"/>
        </w:rPr>
        <w:t xml:space="preserve">     препоръчва следната плътност на тока, А/мм2:Мед–Мед 0.3;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bg-BG"/>
        </w:rPr>
        <w:t>Алуминий-Алуминий 0.16</w:t>
      </w:r>
    </w:p>
    <w:p w:rsidR="00FF3B0E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bg-BG"/>
        </w:rPr>
        <w:t xml:space="preserve">     Мед-Алуминий 0.13;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bg-BG"/>
        </w:rPr>
        <w:t>Мед-Желязо 0.1;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bg-BG"/>
        </w:rPr>
        <w:t xml:space="preserve">Алуминий-Желязо 0.08. </w:t>
      </w:r>
    </w:p>
    <w:p w:rsidR="00FF3B0E" w:rsidRPr="006602CF" w:rsidRDefault="00FF3B0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1.1.</w:t>
      </w:r>
      <w:proofErr w:type="gramStart"/>
      <w:r>
        <w:rPr>
          <w:rFonts w:eastAsia="MS Mincho"/>
          <w:lang w:val="ru-RU"/>
        </w:rPr>
        <w:t>3.Лошо</w:t>
      </w:r>
      <w:proofErr w:type="gramEnd"/>
      <w:r>
        <w:rPr>
          <w:rFonts w:eastAsia="MS Mincho"/>
          <w:lang w:val="ru-RU"/>
        </w:rPr>
        <w:t xml:space="preserve"> изолационно съпротивление и загуби от утечки - лоша нула,</w:t>
      </w:r>
      <w:r w:rsidR="006602CF">
        <w:rPr>
          <w:rFonts w:eastAsia="MS Mincho"/>
        </w:rPr>
        <w:t xml:space="preserve"> 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големи предпазители,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влажна среда.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Необходими са периодични замервания на изолацията,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измерване на кон-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тур R-N,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правилен избор на предпазители,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използване на дефектно-токови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защити,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ЕЗАД и технически средства за контрол на изолацията за 6 KV.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1.</w:t>
      </w:r>
      <w:proofErr w:type="gramStart"/>
      <w:r>
        <w:rPr>
          <w:rFonts w:eastAsia="MS Mincho"/>
          <w:lang w:val="ru-RU"/>
        </w:rPr>
        <w:t>2.Загуби</w:t>
      </w:r>
      <w:proofErr w:type="gramEnd"/>
      <w:r>
        <w:rPr>
          <w:rFonts w:eastAsia="MS Mincho"/>
          <w:lang w:val="ru-RU"/>
        </w:rPr>
        <w:t xml:space="preserve"> в захранващите силови трансформатори.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Тези загуби заплащаме само </w:t>
      </w:r>
      <w:proofErr w:type="gramStart"/>
      <w:r>
        <w:rPr>
          <w:rFonts w:eastAsia="MS Mincho"/>
          <w:lang w:val="ru-RU"/>
        </w:rPr>
        <w:t>в случайте</w:t>
      </w:r>
      <w:proofErr w:type="gramEnd"/>
      <w:r>
        <w:rPr>
          <w:rFonts w:eastAsia="MS Mincho"/>
          <w:lang w:val="ru-RU"/>
        </w:rPr>
        <w:t>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когато измерваме на страна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средно напрежение.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1.2.</w:t>
      </w:r>
      <w:proofErr w:type="gramStart"/>
      <w:r>
        <w:rPr>
          <w:rFonts w:eastAsia="MS Mincho"/>
          <w:lang w:val="ru-RU"/>
        </w:rPr>
        <w:t>1.Оразмеряване</w:t>
      </w:r>
      <w:proofErr w:type="gramEnd"/>
      <w:r>
        <w:rPr>
          <w:rFonts w:eastAsia="MS Mincho"/>
          <w:lang w:val="ru-RU"/>
        </w:rPr>
        <w:t xml:space="preserve"> на силовите трансформатори.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Необходима е проверка на мощността на ТМ спрямо мощността на зах-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ранваните товари.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1.2.</w:t>
      </w:r>
      <w:proofErr w:type="gramStart"/>
      <w:r>
        <w:rPr>
          <w:rFonts w:eastAsia="MS Mincho"/>
          <w:lang w:val="ru-RU"/>
        </w:rPr>
        <w:t>2.Работа</w:t>
      </w:r>
      <w:proofErr w:type="gramEnd"/>
      <w:r>
        <w:rPr>
          <w:rFonts w:eastAsia="MS Mincho"/>
          <w:lang w:val="ru-RU"/>
        </w:rPr>
        <w:t xml:space="preserve"> на ТМ на празен ход.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Необходимо е изключване на ненатоварените резервни ТМ и използване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схемата на включване ТРАНСФОРМАТОР-ДВИГАТЕЛ.</w:t>
      </w:r>
      <w:r w:rsidR="006602CF">
        <w:rPr>
          <w:rFonts w:eastAsia="MS Mincho"/>
        </w:rPr>
        <w:t xml:space="preserve"> </w:t>
      </w:r>
      <w:hyperlink r:id="rId6" w:history="1">
        <w:r w:rsidRPr="00FF3B0E">
          <w:rPr>
            <w:rStyle w:val="a4"/>
            <w:rFonts w:eastAsia="MS Mincho"/>
            <w:lang w:val="ru-RU"/>
          </w:rPr>
          <w:t>Приложение 1</w:t>
        </w:r>
      </w:hyperlink>
      <w:r>
        <w:rPr>
          <w:rFonts w:eastAsia="MS Mincho"/>
          <w:lang w:val="ru-RU"/>
        </w:rPr>
        <w:t xml:space="preserve"> дава представа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как се променят загубите в ТМ при различно натоварване.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1.2.</w:t>
      </w:r>
      <w:proofErr w:type="gramStart"/>
      <w:r>
        <w:rPr>
          <w:rFonts w:eastAsia="MS Mincho"/>
          <w:lang w:val="ru-RU"/>
        </w:rPr>
        <w:t>3.Греене</w:t>
      </w:r>
      <w:proofErr w:type="gramEnd"/>
      <w:r>
        <w:rPr>
          <w:rFonts w:eastAsia="MS Mincho"/>
          <w:lang w:val="ru-RU"/>
        </w:rPr>
        <w:t xml:space="preserve"> на ТМ - влошени условия на охлаждане,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лоши връзки,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пони-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жено ниво на трансформаторното масло и др.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1.</w:t>
      </w:r>
      <w:proofErr w:type="gramStart"/>
      <w:r>
        <w:rPr>
          <w:rFonts w:eastAsia="MS Mincho"/>
          <w:lang w:val="ru-RU"/>
        </w:rPr>
        <w:t>3.Загуби</w:t>
      </w:r>
      <w:proofErr w:type="gramEnd"/>
      <w:r>
        <w:rPr>
          <w:rFonts w:eastAsia="MS Mincho"/>
          <w:lang w:val="ru-RU"/>
        </w:rPr>
        <w:t xml:space="preserve"> активна енергия при преноса и трансформацията на допълни-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телна реактивна </w:t>
      </w:r>
      <w:proofErr w:type="gramStart"/>
      <w:r>
        <w:rPr>
          <w:rFonts w:eastAsia="MS Mincho"/>
          <w:lang w:val="ru-RU"/>
        </w:rPr>
        <w:t>ел.енергия</w:t>
      </w:r>
      <w:proofErr w:type="gramEnd"/>
      <w:r>
        <w:rPr>
          <w:rFonts w:eastAsia="MS Mincho"/>
          <w:lang w:val="ru-RU"/>
        </w:rPr>
        <w:t>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Това се отнася за големи,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ненатоварени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ел.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двигатели и за отдалечени от захранващия трафопост ПС.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Необходимо е да се използва индивидуална компенсация в близост до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асинхронния </w:t>
      </w:r>
      <w:proofErr w:type="gramStart"/>
      <w:r>
        <w:rPr>
          <w:rFonts w:eastAsia="MS Mincho"/>
          <w:lang w:val="ru-RU"/>
        </w:rPr>
        <w:t>ел.двигател</w:t>
      </w:r>
      <w:proofErr w:type="gramEnd"/>
      <w:r>
        <w:rPr>
          <w:rFonts w:eastAsia="MS Mincho"/>
          <w:lang w:val="ru-RU"/>
        </w:rPr>
        <w:t>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Справки съгл.</w:t>
      </w:r>
      <w:hyperlink r:id="rId7" w:history="1">
        <w:r>
          <w:rPr>
            <w:rStyle w:val="a4"/>
            <w:rFonts w:eastAsia="MS Mincho"/>
            <w:lang w:val="ru-RU"/>
          </w:rPr>
          <w:t>Приложение 2</w:t>
        </w:r>
      </w:hyperlink>
      <w:r>
        <w:rPr>
          <w:rFonts w:eastAsia="MS Mincho"/>
          <w:lang w:val="ru-RU"/>
        </w:rPr>
        <w:t xml:space="preserve"> Избор на компен-</w:t>
      </w:r>
    </w:p>
    <w:p w:rsidR="00FF3B0E" w:rsidRDefault="00FF3B0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сираща мощност и </w:t>
      </w:r>
      <w:hyperlink r:id="rId8" w:history="1">
        <w:r>
          <w:rPr>
            <w:rStyle w:val="a4"/>
            <w:rFonts w:eastAsia="MS Mincho"/>
            <w:lang w:val="ru-RU"/>
          </w:rPr>
          <w:t>Приложение № 3</w:t>
        </w:r>
      </w:hyperlink>
      <w:r>
        <w:rPr>
          <w:rFonts w:eastAsia="MS Mincho"/>
          <w:lang w:val="ru-RU"/>
        </w:rPr>
        <w:t xml:space="preserve"> Изчисление на фактора на мощността С</w:t>
      </w:r>
      <w:r>
        <w:rPr>
          <w:rFonts w:eastAsia="MS Mincho"/>
        </w:rPr>
        <w:t>OS(F).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Икономически е целесъобразно да се компенсира реактивната мощност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до COS(F) = 0.95.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1.</w:t>
      </w:r>
      <w:proofErr w:type="gramStart"/>
      <w:r>
        <w:rPr>
          <w:rFonts w:eastAsia="MS Mincho"/>
          <w:lang w:val="ru-RU"/>
        </w:rPr>
        <w:t>4.Влошено</w:t>
      </w:r>
      <w:proofErr w:type="gramEnd"/>
      <w:r>
        <w:rPr>
          <w:rFonts w:eastAsia="MS Mincho"/>
          <w:lang w:val="ru-RU"/>
        </w:rPr>
        <w:t xml:space="preserve"> качество на захранващото напрежение.</w:t>
      </w:r>
    </w:p>
    <w:p w:rsidR="00FF3B0E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ru-RU"/>
        </w:rPr>
        <w:t xml:space="preserve">     Необходимо е използване на </w:t>
      </w:r>
      <w:r>
        <w:rPr>
          <w:rFonts w:eastAsia="MS Mincho"/>
          <w:lang w:val="bg-BG"/>
        </w:rPr>
        <w:t xml:space="preserve">блок “защита при отпадане </w:t>
      </w:r>
      <w:proofErr w:type="gramStart"/>
      <w:r>
        <w:rPr>
          <w:rFonts w:eastAsia="MS Mincho"/>
          <w:lang w:val="bg-BG"/>
        </w:rPr>
        <w:t>на фаза</w:t>
      </w:r>
      <w:proofErr w:type="gramEnd"/>
      <w:r>
        <w:rPr>
          <w:rFonts w:eastAsia="MS Mincho"/>
          <w:lang w:val="bg-BG"/>
        </w:rPr>
        <w:t>” със забавяне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при включване на главната оперативна верига след прекъсване на напрежението.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Навременни и ефективни контакти с Е</w:t>
      </w:r>
      <w:r w:rsidR="00C54315">
        <w:rPr>
          <w:rFonts w:eastAsia="MS Mincho"/>
          <w:lang w:val="ru-RU"/>
        </w:rPr>
        <w:t>ОН</w:t>
      </w:r>
      <w:r>
        <w:rPr>
          <w:rFonts w:eastAsia="MS Mincho"/>
          <w:lang w:val="ru-RU"/>
        </w:rPr>
        <w:t xml:space="preserve"> при проблеми със 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ел.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захранването към обектите.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Периодично се замерва захранващото напрежение - 1 път годишно и при забелязани</w:t>
      </w:r>
    </w:p>
    <w:p w:rsidR="00FF3B0E" w:rsidRPr="006602CF" w:rsidRDefault="00FF3B0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отклонения от стандарта се регулира от ТМ</w:t>
      </w:r>
      <w:r w:rsidR="006602CF">
        <w:rPr>
          <w:rFonts w:eastAsia="MS Mincho"/>
          <w:lang w:val="ru-RU"/>
        </w:rPr>
        <w:t xml:space="preserve"> или чрез Електроразпределение.</w:t>
      </w:r>
    </w:p>
    <w:p w:rsidR="00FF3B0E" w:rsidRDefault="00FF3B0E">
      <w:pPr>
        <w:pStyle w:val="1"/>
        <w:rPr>
          <w:rFonts w:ascii="Courier New" w:eastAsia="MS Mincho" w:hAnsi="Courier New" w:cs="Courier New"/>
          <w:b w:val="0"/>
          <w:bCs w:val="0"/>
          <w:sz w:val="20"/>
          <w:lang w:val="ru-RU"/>
        </w:rPr>
      </w:pP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    2.ЗАГУБИ,</w:t>
      </w:r>
      <w:r w:rsidR="00F91D2A">
        <w:rPr>
          <w:rFonts w:ascii="Courier New" w:eastAsia="MS Mincho" w:hAnsi="Courier New" w:cs="Courier New"/>
          <w:b w:val="0"/>
          <w:bCs w:val="0"/>
          <w:sz w:val="20"/>
        </w:rPr>
        <w:t xml:space="preserve"> </w:t>
      </w: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>ЗАВИСЕЩИ ОТ КПД НА ПОМПЕНИЯ АГРЕГАТ.</w:t>
      </w:r>
    </w:p>
    <w:p w:rsidR="00FF3B0E" w:rsidRDefault="00FF3B0E">
      <w:pPr>
        <w:rPr>
          <w:rFonts w:ascii="Courier New" w:eastAsia="MS Mincho" w:hAnsi="Courier New" w:cs="Courier New"/>
          <w:lang w:val="ru-RU"/>
        </w:rPr>
      </w:pPr>
      <w:r>
        <w:rPr>
          <w:rFonts w:ascii="Courier New" w:eastAsia="MS Mincho" w:hAnsi="Courier New" w:cs="Courier New"/>
          <w:lang w:val="ru-RU"/>
        </w:rPr>
        <w:t xml:space="preserve">      Практическото измерване на КПД на ПА се извършва съгл.</w:t>
      </w:r>
      <w:r w:rsidR="006602CF">
        <w:rPr>
          <w:rFonts w:ascii="Courier New" w:eastAsia="MS Mincho" w:hAnsi="Courier New" w:cs="Courier New"/>
        </w:rPr>
        <w:t xml:space="preserve"> </w:t>
      </w:r>
      <w:r>
        <w:rPr>
          <w:rFonts w:ascii="Courier New" w:eastAsia="MS Mincho" w:hAnsi="Courier New" w:cs="Courier New"/>
          <w:lang w:val="ru-RU"/>
        </w:rPr>
        <w:t>Приложение № 4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</w:t>
      </w:r>
      <w:r>
        <w:rPr>
          <w:rFonts w:eastAsia="MS Mincho"/>
          <w:sz w:val="24"/>
        </w:rPr>
        <w:t>η</w:t>
      </w:r>
      <w:r>
        <w:rPr>
          <w:rFonts w:eastAsia="MS Mincho"/>
          <w:lang w:val="bg-BG"/>
        </w:rPr>
        <w:t>па</w:t>
      </w:r>
      <w:r>
        <w:rPr>
          <w:rFonts w:eastAsia="MS Mincho"/>
          <w:lang w:val="ru-RU"/>
        </w:rPr>
        <w:t>=</w:t>
      </w:r>
      <w:r>
        <w:rPr>
          <w:rFonts w:eastAsia="MS Mincho"/>
        </w:rPr>
        <w:t xml:space="preserve"> </w:t>
      </w:r>
      <w:r>
        <w:rPr>
          <w:rFonts w:eastAsia="MS Mincho"/>
          <w:sz w:val="24"/>
        </w:rPr>
        <w:t>η</w:t>
      </w:r>
      <w:r>
        <w:rPr>
          <w:rFonts w:eastAsia="MS Mincho"/>
          <w:lang w:val="ru-RU"/>
        </w:rPr>
        <w:t xml:space="preserve">п Х </w:t>
      </w:r>
      <w:r>
        <w:rPr>
          <w:rFonts w:eastAsia="MS Mincho"/>
          <w:sz w:val="24"/>
        </w:rPr>
        <w:t>η</w:t>
      </w:r>
      <w:r>
        <w:rPr>
          <w:rFonts w:eastAsia="MS Mincho"/>
          <w:lang w:val="ru-RU"/>
        </w:rPr>
        <w:t>дв,</w:t>
      </w:r>
      <w:r w:rsidR="006602CF">
        <w:rPr>
          <w:rFonts w:eastAsia="MS Mincho"/>
        </w:rPr>
        <w:t xml:space="preserve"> </w:t>
      </w:r>
      <w:proofErr w:type="gramStart"/>
      <w:r>
        <w:rPr>
          <w:rFonts w:eastAsia="MS Mincho"/>
          <w:lang w:val="ru-RU"/>
        </w:rPr>
        <w:t>където :</w:t>
      </w:r>
      <w:proofErr w:type="gramEnd"/>
      <w:r>
        <w:rPr>
          <w:rFonts w:eastAsia="MS Mincho"/>
          <w:lang w:val="ru-RU"/>
        </w:rPr>
        <w:t xml:space="preserve"> </w:t>
      </w:r>
      <w:r>
        <w:rPr>
          <w:rFonts w:eastAsia="MS Mincho"/>
          <w:sz w:val="24"/>
        </w:rPr>
        <w:t>η</w:t>
      </w:r>
      <w:r>
        <w:rPr>
          <w:rFonts w:eastAsia="MS Mincho"/>
          <w:lang w:val="ru-RU"/>
        </w:rPr>
        <w:t>п     - КПД на помпата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</w:t>
      </w:r>
      <w:r>
        <w:rPr>
          <w:rFonts w:eastAsia="MS Mincho"/>
          <w:sz w:val="24"/>
        </w:rPr>
        <w:t>η</w:t>
      </w:r>
      <w:r>
        <w:rPr>
          <w:rFonts w:eastAsia="MS Mincho"/>
          <w:lang w:val="ru-RU"/>
        </w:rPr>
        <w:t>дв    - КПД на ел.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двигателя.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2.</w:t>
      </w:r>
      <w:proofErr w:type="gramStart"/>
      <w:r>
        <w:rPr>
          <w:rFonts w:eastAsia="MS Mincho"/>
          <w:lang w:val="ru-RU"/>
        </w:rPr>
        <w:t>1.Коефициент</w:t>
      </w:r>
      <w:proofErr w:type="gramEnd"/>
      <w:r>
        <w:rPr>
          <w:rFonts w:eastAsia="MS Mincho"/>
          <w:lang w:val="ru-RU"/>
        </w:rPr>
        <w:t xml:space="preserve"> на полезно действие на помпата.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2.1.</w:t>
      </w:r>
      <w:proofErr w:type="gramStart"/>
      <w:r>
        <w:rPr>
          <w:rFonts w:eastAsia="MS Mincho"/>
          <w:lang w:val="ru-RU"/>
        </w:rPr>
        <w:t>1.Основни</w:t>
      </w:r>
      <w:proofErr w:type="gramEnd"/>
      <w:r>
        <w:rPr>
          <w:rFonts w:eastAsia="MS Mincho"/>
          <w:lang w:val="ru-RU"/>
        </w:rPr>
        <w:t xml:space="preserve"> параметри на помпите.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- ДЕБИТ - количеството течност,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която ПА подава във водопровода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за единица време.</w:t>
      </w:r>
      <w:r w:rsidR="006602CF">
        <w:rPr>
          <w:rFonts w:eastAsia="MS Mincho"/>
        </w:rPr>
        <w:t xml:space="preserve"> </w:t>
      </w:r>
      <w:r w:rsidR="006602CF">
        <w:rPr>
          <w:rFonts w:eastAsia="MS Mincho"/>
          <w:lang w:val="ru-RU"/>
        </w:rPr>
        <w:t>Бележи се с Q</w:t>
      </w:r>
      <w:r>
        <w:rPr>
          <w:rFonts w:eastAsia="MS Mincho"/>
          <w:lang w:val="ru-RU"/>
        </w:rPr>
        <w:t>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Измерва се в л/с /литра за секунда/.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Съотношенията между основните използвани мерни единици са Съгл.</w:t>
      </w:r>
      <w:r w:rsidR="006602CF">
        <w:rPr>
          <w:rFonts w:eastAsia="MS Mincho"/>
        </w:rPr>
        <w:t xml:space="preserve"> </w:t>
      </w:r>
      <w:hyperlink r:id="rId9" w:history="1">
        <w:r>
          <w:rPr>
            <w:rStyle w:val="a4"/>
            <w:rFonts w:eastAsia="MS Mincho"/>
            <w:lang w:val="ru-RU"/>
          </w:rPr>
          <w:t>Приложение №5</w:t>
        </w:r>
      </w:hyperlink>
      <w:r>
        <w:rPr>
          <w:rFonts w:eastAsia="MS Mincho"/>
          <w:lang w:val="ru-RU"/>
        </w:rPr>
        <w:t>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- ПОЛЕЗНА (ЕФЕКТИВНА) МОЩНОСТ НА ПОМПАТА се нарича повишаването на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енергията на водата,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която напуска помпата за единица време.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Nп =</w:t>
      </w:r>
      <w:r>
        <w:rPr>
          <w:rFonts w:eastAsia="MS Mincho"/>
          <w:lang w:val="bg-BG"/>
        </w:rPr>
        <w:sym w:font="Symbol" w:char="F067"/>
      </w:r>
      <w:r w:rsidR="00F91D2A">
        <w:rPr>
          <w:rFonts w:eastAsia="MS Mincho"/>
          <w:lang w:val="ru-RU"/>
        </w:rPr>
        <w:t xml:space="preserve">.Q.H / 1000  </w:t>
      </w:r>
      <w:r>
        <w:rPr>
          <w:rFonts w:eastAsia="MS Mincho"/>
          <w:lang w:val="ru-RU"/>
        </w:rPr>
        <w:t xml:space="preserve">[KW]  </w:t>
      </w:r>
      <w:r w:rsidR="00F91D2A">
        <w:rPr>
          <w:rFonts w:eastAsia="MS Mincho"/>
        </w:rPr>
        <w:t xml:space="preserve">     </w:t>
      </w:r>
      <w:r>
        <w:rPr>
          <w:rFonts w:eastAsia="MS Mincho"/>
          <w:lang w:val="ru-RU"/>
        </w:rPr>
        <w:t>, където :</w:t>
      </w:r>
    </w:p>
    <w:p w:rsidR="00FF3B0E" w:rsidRDefault="00F91D2A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</w:t>
      </w:r>
      <w:r w:rsidR="00FF3B0E">
        <w:rPr>
          <w:rFonts w:eastAsia="MS Mincho"/>
          <w:lang w:val="bg-BG"/>
        </w:rPr>
        <w:sym w:font="Symbol" w:char="F067"/>
      </w:r>
      <w:r w:rsidR="00FF3B0E">
        <w:rPr>
          <w:rFonts w:eastAsia="MS Mincho"/>
          <w:lang w:val="ru-RU"/>
        </w:rPr>
        <w:t xml:space="preserve">- обемно тегло на водата </w:t>
      </w:r>
      <w:proofErr w:type="gramStart"/>
      <w:r w:rsidR="00FF3B0E">
        <w:rPr>
          <w:rFonts w:eastAsia="MS Mincho"/>
          <w:lang w:val="ru-RU"/>
        </w:rPr>
        <w:t xml:space="preserve"> </w:t>
      </w:r>
      <w:r>
        <w:rPr>
          <w:rFonts w:eastAsia="MS Mincho"/>
        </w:rPr>
        <w:t xml:space="preserve"> </w:t>
      </w:r>
      <w:r w:rsidR="00FF3B0E">
        <w:rPr>
          <w:rFonts w:eastAsia="MS Mincho"/>
          <w:lang w:val="ru-RU"/>
        </w:rPr>
        <w:t>,</w:t>
      </w:r>
      <w:proofErr w:type="gramEnd"/>
      <w:r w:rsidR="00FF3B0E">
        <w:rPr>
          <w:rFonts w:eastAsia="MS Mincho"/>
          <w:lang w:val="ru-RU"/>
        </w:rPr>
        <w:t xml:space="preserve"> [N / m3]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</w:t>
      </w:r>
      <w:r w:rsidR="00F91D2A">
        <w:rPr>
          <w:rFonts w:eastAsia="MS Mincho"/>
          <w:lang w:val="ru-RU"/>
        </w:rPr>
        <w:t xml:space="preserve">   </w:t>
      </w:r>
      <w:proofErr w:type="gramStart"/>
      <w:r w:rsidR="00F91D2A">
        <w:rPr>
          <w:rFonts w:eastAsia="MS Mincho"/>
          <w:lang w:val="ru-RU"/>
        </w:rPr>
        <w:t>Q  -</w:t>
      </w:r>
      <w:proofErr w:type="gramEnd"/>
      <w:r w:rsidR="00F91D2A">
        <w:rPr>
          <w:rFonts w:eastAsia="MS Mincho"/>
          <w:lang w:val="ru-RU"/>
        </w:rPr>
        <w:t xml:space="preserve"> дебит на помпата       </w:t>
      </w:r>
      <w:r>
        <w:rPr>
          <w:rFonts w:eastAsia="MS Mincho"/>
          <w:lang w:val="ru-RU"/>
        </w:rPr>
        <w:t>, [м3 / s]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</w:t>
      </w:r>
      <w:r w:rsidR="00F91D2A">
        <w:rPr>
          <w:rFonts w:eastAsia="MS Mincho"/>
          <w:lang w:val="ru-RU"/>
        </w:rPr>
        <w:t xml:space="preserve">   </w:t>
      </w:r>
      <w:proofErr w:type="gramStart"/>
      <w:r w:rsidR="00F91D2A">
        <w:rPr>
          <w:rFonts w:eastAsia="MS Mincho"/>
          <w:lang w:val="ru-RU"/>
        </w:rPr>
        <w:t>Н  -</w:t>
      </w:r>
      <w:proofErr w:type="gramEnd"/>
      <w:r w:rsidR="00F91D2A">
        <w:rPr>
          <w:rFonts w:eastAsia="MS Mincho"/>
          <w:lang w:val="ru-RU"/>
        </w:rPr>
        <w:t xml:space="preserve"> напор на помпата       </w:t>
      </w:r>
      <w:r>
        <w:rPr>
          <w:rFonts w:eastAsia="MS Mincho"/>
          <w:lang w:val="ru-RU"/>
        </w:rPr>
        <w:t>, [m]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Помпите в енергетично отношения не са съвършенни машини,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затова за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получаване на реалната мощност,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 xml:space="preserve">която трябва да се приложи </w:t>
      </w:r>
      <w:proofErr w:type="gramStart"/>
      <w:r>
        <w:rPr>
          <w:rFonts w:eastAsia="MS Mincho"/>
          <w:lang w:val="ru-RU"/>
        </w:rPr>
        <w:t>на вала</w:t>
      </w:r>
      <w:proofErr w:type="gramEnd"/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на помпата е необходимо да се вземе под внимание и общия (пълния)</w:t>
      </w:r>
    </w:p>
    <w:p w:rsidR="00FF3B0E" w:rsidRDefault="00FF3B0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коефициент на полезно действие /КПД/.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N = Nп/</w:t>
      </w:r>
      <w:r>
        <w:rPr>
          <w:rFonts w:eastAsia="MS Mincho"/>
          <w:sz w:val="24"/>
        </w:rPr>
        <w:t>η</w:t>
      </w:r>
      <w:r>
        <w:rPr>
          <w:rFonts w:eastAsia="MS Mincho"/>
          <w:lang w:val="ru-RU"/>
        </w:rPr>
        <w:t xml:space="preserve">   = </w:t>
      </w:r>
      <w:r>
        <w:rPr>
          <w:rFonts w:eastAsia="MS Mincho"/>
          <w:lang w:val="bg-BG"/>
        </w:rPr>
        <w:sym w:font="Symbol" w:char="F067"/>
      </w:r>
      <w:r>
        <w:rPr>
          <w:rFonts w:eastAsia="MS Mincho"/>
          <w:lang w:val="ru-RU"/>
        </w:rPr>
        <w:t>.Q.H/1000.</w:t>
      </w:r>
      <w:r>
        <w:rPr>
          <w:rFonts w:eastAsia="MS Mincho"/>
          <w:sz w:val="24"/>
        </w:rPr>
        <w:t>η</w:t>
      </w:r>
      <w:r>
        <w:rPr>
          <w:rFonts w:eastAsia="MS Mincho"/>
          <w:lang w:val="ru-RU"/>
        </w:rPr>
        <w:t>,[KW]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</w:t>
      </w:r>
      <w:r>
        <w:rPr>
          <w:rFonts w:eastAsia="MS Mincho"/>
        </w:rPr>
        <w:t>η</w:t>
      </w:r>
      <w:r>
        <w:rPr>
          <w:rFonts w:eastAsia="MS Mincho"/>
          <w:lang w:val="ru-RU"/>
        </w:rPr>
        <w:t xml:space="preserve"> = Nп/N   - коефициент на полезно действие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Загубите на мощност в помпата се подразделят на три вида: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хидравлични,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обемни и механични.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За центробежните помпи този коефициент се движи от 0.65 до 0.91,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като малките стойностти се отнасят за малките помпи.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lastRenderedPageBreak/>
        <w:t xml:space="preserve">     2.1.</w:t>
      </w:r>
      <w:proofErr w:type="gramStart"/>
      <w:r>
        <w:rPr>
          <w:rFonts w:eastAsia="MS Mincho"/>
          <w:lang w:val="ru-RU"/>
        </w:rPr>
        <w:t>2.Повишаване</w:t>
      </w:r>
      <w:proofErr w:type="gramEnd"/>
      <w:r>
        <w:rPr>
          <w:rFonts w:eastAsia="MS Mincho"/>
          <w:lang w:val="ru-RU"/>
        </w:rPr>
        <w:t xml:space="preserve"> КПД на помпата.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- Правилен избор на помпата.</w:t>
      </w:r>
    </w:p>
    <w:p w:rsidR="00FF3B0E" w:rsidRPr="006602CF" w:rsidRDefault="00FF3B0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Изборът да се съобрази с работното налягане,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дебита на водоизточника,</w:t>
      </w:r>
      <w:r w:rsidR="006602CF">
        <w:rPr>
          <w:rFonts w:eastAsia="MS Mincho"/>
        </w:rPr>
        <w:t xml:space="preserve"> 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консумацията,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регулиращите обеми,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технологията на водоподаване и др.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Да се провери работната точка на ПА и напорния водопровод.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Ако има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несъответствие да се подменят ПА,</w:t>
      </w:r>
      <w:r w:rsidR="006602CF">
        <w:rPr>
          <w:rFonts w:eastAsia="MS Mincho"/>
        </w:rPr>
        <w:t xml:space="preserve"> </w:t>
      </w:r>
      <w:r>
        <w:rPr>
          <w:rFonts w:eastAsia="MS Mincho"/>
          <w:lang w:val="ru-RU"/>
        </w:rPr>
        <w:t>така че да работят с оптимален КПД.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- Използване на ПА (помпени агрегати) с ПО-ВИСОК КПД и поддържане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на заводските им параметри по време на експлоатацията.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  <w:proofErr w:type="gramStart"/>
      <w:r>
        <w:rPr>
          <w:rFonts w:eastAsia="MS Mincho"/>
          <w:lang w:val="ru-RU"/>
        </w:rPr>
        <w:t>а)  Да</w:t>
      </w:r>
      <w:proofErr w:type="gramEnd"/>
      <w:r>
        <w:rPr>
          <w:rFonts w:eastAsia="MS Mincho"/>
          <w:lang w:val="ru-RU"/>
        </w:rPr>
        <w:t xml:space="preserve"> се прави ежегоден анализ и подменя оборудването на ПС след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изтичането на амортизационните им срокове или моралното и физичес-</w:t>
      </w:r>
    </w:p>
    <w:p w:rsidR="00FF3B0E" w:rsidRDefault="006602CF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ко</w:t>
      </w:r>
      <w:r w:rsidR="00FF3B0E">
        <w:rPr>
          <w:rFonts w:eastAsia="MS Mincho"/>
          <w:lang w:val="ru-RU"/>
        </w:rPr>
        <w:t>то им остаряване.</w:t>
      </w:r>
      <w:r>
        <w:rPr>
          <w:rFonts w:eastAsia="MS Mincho"/>
        </w:rPr>
        <w:t xml:space="preserve"> </w:t>
      </w:r>
      <w:r w:rsidR="00FF3B0E">
        <w:rPr>
          <w:rFonts w:eastAsia="MS Mincho"/>
          <w:lang w:val="ru-RU"/>
        </w:rPr>
        <w:t>Изготвя се годишна програма за подмяна на ПА.</w:t>
      </w:r>
    </w:p>
    <w:p w:rsidR="00FF3B0E" w:rsidRDefault="00FF3B0E">
      <w:pPr>
        <w:pStyle w:val="a3"/>
        <w:rPr>
          <w:rFonts w:eastAsia="MS Mincho"/>
          <w:lang w:val="ru-RU"/>
        </w:rPr>
      </w:pPr>
    </w:p>
    <w:p w:rsidR="00FF3B0E" w:rsidRDefault="00FF3B0E">
      <w:pPr>
        <w:pStyle w:val="a3"/>
        <w:rPr>
          <w:rFonts w:eastAsia="MS Mincho"/>
          <w:lang w:val="ru-RU"/>
        </w:rPr>
      </w:pP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  <w:proofErr w:type="gramStart"/>
      <w:r>
        <w:rPr>
          <w:rFonts w:eastAsia="MS Mincho"/>
          <w:lang w:val="ru-RU"/>
        </w:rPr>
        <w:t>б)  Да</w:t>
      </w:r>
      <w:proofErr w:type="gramEnd"/>
      <w:r>
        <w:rPr>
          <w:rFonts w:eastAsia="MS Mincho"/>
          <w:lang w:val="ru-RU"/>
        </w:rPr>
        <w:t xml:space="preserve"> се доставят ПА от реномирани производители с високо КПД.</w:t>
      </w:r>
    </w:p>
    <w:p w:rsidR="00FF3B0E" w:rsidRPr="006602CF" w:rsidRDefault="00FF3B0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По-голям ефект при тази подмяна се постига за по-големите ПА,</w:t>
      </w:r>
      <w:r w:rsidR="006602CF">
        <w:rPr>
          <w:rFonts w:eastAsia="MS Mincho"/>
          <w:lang w:val="ru-RU"/>
        </w:rPr>
        <w:t xml:space="preserve"> </w:t>
      </w:r>
    </w:p>
    <w:p w:rsidR="00FF3B0E" w:rsidRDefault="00FF3B0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които работят по-продължително време през годината.</w:t>
      </w:r>
    </w:p>
    <w:p w:rsidR="00FF3B0E" w:rsidRDefault="00FF3B0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Ефектът се изчислява по формулата:</w:t>
      </w:r>
    </w:p>
    <w:p w:rsidR="00FF3B0E" w:rsidRDefault="00FF3B0E">
      <w:pPr>
        <w:rPr>
          <w:rFonts w:ascii="Courier New" w:eastAsia="MS Mincho" w:hAnsi="Courier New" w:cs="Courier New"/>
          <w:lang w:val="ru-RU"/>
        </w:rPr>
      </w:pPr>
      <w:r>
        <w:rPr>
          <w:rFonts w:ascii="Courier New" w:eastAsia="MS Mincho" w:hAnsi="Courier New" w:cs="Courier New"/>
          <w:lang w:val="ru-RU"/>
        </w:rPr>
        <w:t xml:space="preserve">     Е = 0.00272 * H * tx * </w:t>
      </w:r>
      <w:proofErr w:type="gramStart"/>
      <w:r>
        <w:rPr>
          <w:rFonts w:ascii="Courier New" w:eastAsia="MS Mincho" w:hAnsi="Courier New" w:cs="Courier New"/>
          <w:lang w:val="ru-RU"/>
        </w:rPr>
        <w:t>Q ,където</w:t>
      </w:r>
      <w:proofErr w:type="gramEnd"/>
      <w:r>
        <w:rPr>
          <w:rFonts w:ascii="Courier New" w:eastAsia="MS Mincho" w:hAnsi="Courier New" w:cs="Courier New"/>
          <w:lang w:val="ru-RU"/>
        </w:rPr>
        <w:t>:</w:t>
      </w:r>
    </w:p>
    <w:p w:rsidR="00FF3B0E" w:rsidRPr="006602CF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ru-RU"/>
        </w:rPr>
        <w:t xml:space="preserve">           </w:t>
      </w:r>
      <w:r>
        <w:rPr>
          <w:rFonts w:eastAsia="MS Mincho"/>
        </w:rPr>
        <w:t xml:space="preserve">     </w:t>
      </w:r>
      <w:r>
        <w:rPr>
          <w:rFonts w:eastAsia="MS Mincho"/>
          <w:lang w:val="ru-RU"/>
        </w:rPr>
        <w:t xml:space="preserve">  </w:t>
      </w:r>
      <w:r w:rsidR="006602CF">
        <w:rPr>
          <w:rFonts w:eastAsia="MS Mincho"/>
          <w:lang w:val="ru-RU"/>
        </w:rPr>
        <w:t xml:space="preserve">  </w:t>
      </w:r>
      <w:r w:rsidR="006602CF">
        <w:rPr>
          <w:rFonts w:eastAsia="MS Mincho"/>
          <w:sz w:val="24"/>
          <w:lang w:val="bg-BG"/>
        </w:rPr>
        <w:t>Н –</w:t>
      </w:r>
      <w:r w:rsidR="006602CF">
        <w:rPr>
          <w:rFonts w:eastAsia="MS Mincho"/>
          <w:lang w:val="ru-RU"/>
        </w:rPr>
        <w:t>[</w:t>
      </w:r>
      <w:r w:rsidR="006602CF">
        <w:rPr>
          <w:rFonts w:eastAsia="MS Mincho"/>
          <w:lang w:val="bg-BG"/>
        </w:rPr>
        <w:t>м</w:t>
      </w:r>
      <w:r w:rsidR="006602CF">
        <w:rPr>
          <w:rFonts w:eastAsia="MS Mincho"/>
          <w:lang w:val="ru-RU"/>
        </w:rPr>
        <w:t xml:space="preserve">] </w:t>
      </w:r>
      <w:r w:rsidR="006602CF">
        <w:rPr>
          <w:rFonts w:eastAsia="MS Mincho"/>
          <w:sz w:val="24"/>
          <w:lang w:val="bg-BG"/>
        </w:rPr>
        <w:t xml:space="preserve">напор на помпата,  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Q - [m3\h] дебит на помпата,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tx [h] - време </w:t>
      </w:r>
      <w:proofErr w:type="gramStart"/>
      <w:r>
        <w:rPr>
          <w:rFonts w:eastAsia="MS Mincho"/>
          <w:lang w:val="ru-RU"/>
        </w:rPr>
        <w:t>на работа</w:t>
      </w:r>
      <w:proofErr w:type="gramEnd"/>
      <w:r>
        <w:rPr>
          <w:rFonts w:eastAsia="MS Mincho"/>
          <w:lang w:val="ru-RU"/>
        </w:rPr>
        <w:t xml:space="preserve"> на ПА в часове за годината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- Необходимо е постоянно да се поддържа висока стойност на КПД,</w:t>
      </w:r>
      <w:r w:rsidR="006602CF">
        <w:rPr>
          <w:rFonts w:eastAsia="MS Mincho"/>
          <w:lang w:val="ru-RU"/>
        </w:rPr>
        <w:t xml:space="preserve"> </w:t>
      </w:r>
    </w:p>
    <w:p w:rsidR="00FF3B0E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ru-RU"/>
        </w:rPr>
        <w:t xml:space="preserve">     като помпите се поддържат и ремонтират навременно и качествено</w:t>
      </w:r>
      <w:r>
        <w:rPr>
          <w:rFonts w:eastAsia="MS Mincho"/>
        </w:rPr>
        <w:t xml:space="preserve"> </w:t>
      </w:r>
      <w:r>
        <w:rPr>
          <w:rFonts w:eastAsia="MS Mincho"/>
          <w:lang w:val="bg-BG"/>
        </w:rPr>
        <w:t xml:space="preserve">/балансиране на </w:t>
      </w:r>
    </w:p>
    <w:p w:rsidR="00FF3B0E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bg-BG"/>
        </w:rPr>
        <w:t xml:space="preserve">     работните колела и подмяна на уплътненията/.</w:t>
      </w:r>
      <w:r w:rsidR="006602CF">
        <w:rPr>
          <w:rFonts w:eastAsia="MS Mincho"/>
          <w:lang w:val="bg-BG"/>
        </w:rPr>
        <w:t xml:space="preserve"> </w:t>
      </w:r>
      <w:r>
        <w:rPr>
          <w:rFonts w:eastAsia="MS Mincho"/>
          <w:lang w:val="bg-BG"/>
        </w:rPr>
        <w:t>КПД се замерва преди и след ремонта.</w:t>
      </w:r>
    </w:p>
    <w:p w:rsidR="00FF3B0E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bg-BG"/>
        </w:rPr>
        <w:t xml:space="preserve">     Избягва се работата на помпата в кавитационен режим /ускорено износване/ поради:</w:t>
      </w:r>
    </w:p>
    <w:p w:rsidR="00FF3B0E" w:rsidRDefault="00FF3B0E">
      <w:pPr>
        <w:rPr>
          <w:rFonts w:ascii="Courier New" w:eastAsia="MS Mincho" w:hAnsi="Courier New" w:cs="Courier New"/>
          <w:lang w:val="bg-BG"/>
        </w:rPr>
      </w:pPr>
      <w:r>
        <w:rPr>
          <w:rFonts w:ascii="Courier New" w:eastAsia="MS Mincho" w:hAnsi="Courier New" w:cs="Courier New"/>
          <w:lang w:val="bg-BG"/>
        </w:rPr>
        <w:t xml:space="preserve">     Недопустимо голяма смукателна височина,</w:t>
      </w:r>
      <w:r w:rsidR="006602CF">
        <w:rPr>
          <w:rFonts w:ascii="Courier New" w:eastAsia="MS Mincho" w:hAnsi="Courier New" w:cs="Courier New"/>
          <w:lang w:val="bg-BG"/>
        </w:rPr>
        <w:t xml:space="preserve"> </w:t>
      </w:r>
      <w:r>
        <w:rPr>
          <w:rFonts w:ascii="Courier New" w:eastAsia="MS Mincho" w:hAnsi="Courier New" w:cs="Courier New"/>
          <w:lang w:val="bg-BG"/>
        </w:rPr>
        <w:t>Работа на помпата в дясната част от харак-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bg-BG"/>
        </w:rPr>
        <w:t xml:space="preserve">     теристиката – с голям дебит и нисък напор;</w:t>
      </w:r>
      <w:r w:rsidR="006602CF">
        <w:rPr>
          <w:rFonts w:eastAsia="MS Mincho"/>
          <w:lang w:val="bg-BG"/>
        </w:rPr>
        <w:t xml:space="preserve"> </w:t>
      </w:r>
      <w:r>
        <w:rPr>
          <w:rFonts w:eastAsia="MS Mincho"/>
          <w:lang w:val="bg-BG"/>
        </w:rPr>
        <w:t>Работа с въздух в смукателя и др.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- Регулиране дебита на помпата.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  <w:proofErr w:type="gramStart"/>
      <w:r>
        <w:rPr>
          <w:rFonts w:eastAsia="MS Mincho"/>
          <w:lang w:val="ru-RU"/>
        </w:rPr>
        <w:t>а)  При</w:t>
      </w:r>
      <w:proofErr w:type="gramEnd"/>
      <w:r>
        <w:rPr>
          <w:rFonts w:eastAsia="MS Mincho"/>
          <w:lang w:val="ru-RU"/>
        </w:rPr>
        <w:t xml:space="preserve"> регулиране дебита на ПА да се използва предимно метода чрез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промяна броя и дебита на работещите ПА.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  <w:proofErr w:type="gramStart"/>
      <w:r>
        <w:rPr>
          <w:rFonts w:eastAsia="MS Mincho"/>
          <w:lang w:val="ru-RU"/>
        </w:rPr>
        <w:t>б)  При</w:t>
      </w:r>
      <w:proofErr w:type="gramEnd"/>
      <w:r>
        <w:rPr>
          <w:rFonts w:eastAsia="MS Mincho"/>
          <w:lang w:val="ru-RU"/>
        </w:rPr>
        <w:t xml:space="preserve"> сезонни колебания на дебита на водоизточниците се препоръчва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подмяна на работните колела,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където това е възможно или смяна на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работните помпи - голяма/малка.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  <w:proofErr w:type="gramStart"/>
      <w:r>
        <w:rPr>
          <w:rFonts w:eastAsia="MS Mincho"/>
          <w:lang w:val="ru-RU"/>
        </w:rPr>
        <w:t>в)  Да</w:t>
      </w:r>
      <w:proofErr w:type="gramEnd"/>
      <w:r>
        <w:rPr>
          <w:rFonts w:eastAsia="MS Mincho"/>
          <w:lang w:val="ru-RU"/>
        </w:rPr>
        <w:t xml:space="preserve"> се престъргват работните колела до нужния диаметър при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липса на ПА с подходящи параметри.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  <w:proofErr w:type="gramStart"/>
      <w:r>
        <w:rPr>
          <w:rFonts w:eastAsia="MS Mincho"/>
          <w:lang w:val="ru-RU"/>
        </w:rPr>
        <w:t>г)  Методът</w:t>
      </w:r>
      <w:proofErr w:type="gramEnd"/>
      <w:r>
        <w:rPr>
          <w:rFonts w:eastAsia="MS Mincho"/>
          <w:lang w:val="ru-RU"/>
        </w:rPr>
        <w:t xml:space="preserve"> на регулиране дебита на ПА чрез дроселиране на напор-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ния водопровод при възможност да се избягва,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тъй като при него загу-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бите на ел.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 са най-големи.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  <w:proofErr w:type="gramStart"/>
      <w:r>
        <w:rPr>
          <w:rFonts w:eastAsia="MS Mincho"/>
          <w:lang w:val="ru-RU"/>
        </w:rPr>
        <w:t>д)  Регулиране</w:t>
      </w:r>
      <w:proofErr w:type="gramEnd"/>
      <w:r>
        <w:rPr>
          <w:rFonts w:eastAsia="MS Mincho"/>
          <w:lang w:val="ru-RU"/>
        </w:rPr>
        <w:t xml:space="preserve"> дебита на ПА чрез промяна скоростта на въртене на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ел.</w:t>
      </w:r>
      <w:r w:rsidR="006602CF">
        <w:rPr>
          <w:rFonts w:eastAsia="MS Mincho"/>
          <w:lang w:val="ru-RU"/>
        </w:rPr>
        <w:t xml:space="preserve"> двигателя</w:t>
      </w:r>
      <w:r>
        <w:rPr>
          <w:rFonts w:eastAsia="MS Mincho"/>
          <w:lang w:val="ru-RU"/>
        </w:rPr>
        <w:t>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- Да се използват електронни защити за изключване на ПА при мини-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мален товар - ПА засмукал въздух,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скъсано каре,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запушен напорен водо-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провод с цел избягване кавитацията на помпата и избягване работата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на ел.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двигателя без да се добива вода.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2.</w:t>
      </w:r>
      <w:proofErr w:type="gramStart"/>
      <w:r>
        <w:rPr>
          <w:rFonts w:eastAsia="MS Mincho"/>
          <w:lang w:val="ru-RU"/>
        </w:rPr>
        <w:t>2.Повишаване</w:t>
      </w:r>
      <w:proofErr w:type="gramEnd"/>
      <w:r>
        <w:rPr>
          <w:rFonts w:eastAsia="MS Mincho"/>
          <w:lang w:val="ru-RU"/>
        </w:rPr>
        <w:t xml:space="preserve"> КПД на ел.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двигателя.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2.2.</w:t>
      </w:r>
      <w:proofErr w:type="gramStart"/>
      <w:r>
        <w:rPr>
          <w:rFonts w:eastAsia="MS Mincho"/>
          <w:lang w:val="ru-RU"/>
        </w:rPr>
        <w:t>1.Правилно</w:t>
      </w:r>
      <w:proofErr w:type="gramEnd"/>
      <w:r>
        <w:rPr>
          <w:rFonts w:eastAsia="MS Mincho"/>
          <w:lang w:val="ru-RU"/>
        </w:rPr>
        <w:t xml:space="preserve"> оразмеряване на ел.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двигателя.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Необходимата мощност на двигателят, задвижващ помпата се определя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от </w:t>
      </w:r>
      <w:proofErr w:type="gramStart"/>
      <w:r>
        <w:rPr>
          <w:rFonts w:eastAsia="MS Mincho"/>
          <w:lang w:val="ru-RU"/>
        </w:rPr>
        <w:t>формулата:N</w:t>
      </w:r>
      <w:proofErr w:type="gramEnd"/>
      <w:r>
        <w:rPr>
          <w:rFonts w:eastAsia="MS Mincho"/>
          <w:lang w:val="ru-RU"/>
        </w:rPr>
        <w:t>дв = N.K/</w:t>
      </w:r>
      <w:r>
        <w:rPr>
          <w:rFonts w:eastAsia="MS Mincho"/>
          <w:sz w:val="24"/>
        </w:rPr>
        <w:t>η</w:t>
      </w:r>
      <w:r>
        <w:rPr>
          <w:rFonts w:eastAsia="MS Mincho"/>
          <w:lang w:val="ru-RU"/>
        </w:rPr>
        <w:t>,</w:t>
      </w:r>
      <w:r w:rsidR="006602CF">
        <w:rPr>
          <w:rFonts w:eastAsia="MS Mincho"/>
          <w:lang w:val="ru-RU"/>
        </w:rPr>
        <w:t xml:space="preserve"> 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където </w:t>
      </w:r>
      <w:proofErr w:type="gramStart"/>
      <w:r>
        <w:rPr>
          <w:rFonts w:eastAsia="MS Mincho"/>
          <w:lang w:val="ru-RU"/>
        </w:rPr>
        <w:t>К</w:t>
      </w:r>
      <w:proofErr w:type="gramEnd"/>
      <w:r>
        <w:rPr>
          <w:rFonts w:eastAsia="MS Mincho"/>
          <w:lang w:val="ru-RU"/>
        </w:rPr>
        <w:t xml:space="preserve"> е коефициент на запаса от мощност за случайни претоварва-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ния </w:t>
      </w:r>
      <w:proofErr w:type="gramStart"/>
      <w:r>
        <w:rPr>
          <w:rFonts w:eastAsia="MS Mincho"/>
          <w:lang w:val="ru-RU"/>
        </w:rPr>
        <w:t>на двигателя</w:t>
      </w:r>
      <w:proofErr w:type="gramEnd"/>
      <w:r>
        <w:rPr>
          <w:rFonts w:eastAsia="MS Mincho"/>
          <w:lang w:val="ru-RU"/>
        </w:rPr>
        <w:t>. К = (1.1 - 1.5), като при по-маломощни двигатели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се взема горната граница.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Да се избягва презапасяването с мощност на ел.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двигателите.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При работен ток под 40 % от номиналния ток е изгодно да се под-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мени </w:t>
      </w:r>
      <w:proofErr w:type="gramStart"/>
      <w:r>
        <w:rPr>
          <w:rFonts w:eastAsia="MS Mincho"/>
          <w:lang w:val="ru-RU"/>
        </w:rPr>
        <w:t>ел.двигателя</w:t>
      </w:r>
      <w:proofErr w:type="gramEnd"/>
      <w:r>
        <w:rPr>
          <w:rFonts w:eastAsia="MS Mincho"/>
          <w:lang w:val="ru-RU"/>
        </w:rPr>
        <w:t xml:space="preserve"> с друг по-малка мощност.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Възможно е в този случай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да се превключи статорната намотка от триъгълник в звезда.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Постига се по-високо КПД и по висок COS(F).</w:t>
      </w:r>
      <w:r w:rsidR="006602CF">
        <w:rPr>
          <w:rFonts w:eastAsia="MS Mincho"/>
          <w:lang w:val="ru-RU"/>
        </w:rPr>
        <w:t xml:space="preserve"> </w:t>
      </w:r>
      <w:hyperlink r:id="rId10" w:history="1">
        <w:r>
          <w:rPr>
            <w:rStyle w:val="a4"/>
            <w:rFonts w:eastAsia="MS Mincho"/>
            <w:lang w:val="ru-RU"/>
          </w:rPr>
          <w:t>Приложение 6</w:t>
        </w:r>
      </w:hyperlink>
      <w:r>
        <w:rPr>
          <w:rFonts w:eastAsia="MS Mincho"/>
          <w:lang w:val="ru-RU"/>
        </w:rPr>
        <w:t xml:space="preserve"> показва как се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променя КПД на ел.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мотора</w:t>
      </w:r>
      <w:r w:rsidR="006602CF">
        <w:rPr>
          <w:rFonts w:eastAsia="MS Mincho"/>
          <w:lang w:val="ru-RU"/>
        </w:rPr>
        <w:t xml:space="preserve"> в зависимост от натоварването.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2.2.</w:t>
      </w:r>
      <w:proofErr w:type="gramStart"/>
      <w:r>
        <w:rPr>
          <w:rFonts w:eastAsia="MS Mincho"/>
          <w:lang w:val="ru-RU"/>
        </w:rPr>
        <w:t>2.Механични</w:t>
      </w:r>
      <w:proofErr w:type="gramEnd"/>
      <w:r>
        <w:rPr>
          <w:rFonts w:eastAsia="MS Mincho"/>
          <w:lang w:val="ru-RU"/>
        </w:rPr>
        <w:t xml:space="preserve"> загуби - лагери,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триене на ротора и др.  /проверка/.</w:t>
      </w:r>
    </w:p>
    <w:p w:rsidR="00FF3B0E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ru-RU"/>
        </w:rPr>
        <w:t xml:space="preserve">     Използват се качествени лагери </w:t>
      </w:r>
      <w:r>
        <w:rPr>
          <w:rFonts w:eastAsia="MS Mincho"/>
        </w:rPr>
        <w:t>SKF</w:t>
      </w:r>
      <w:r w:rsidR="00C54315">
        <w:rPr>
          <w:rFonts w:eastAsia="MS Mincho"/>
          <w:lang w:val="bg-BG"/>
        </w:rPr>
        <w:t>;</w:t>
      </w:r>
      <w:r w:rsidR="006602CF">
        <w:rPr>
          <w:rFonts w:eastAsia="MS Mincho"/>
          <w:lang w:val="bg-BG"/>
        </w:rPr>
        <w:t xml:space="preserve"> </w:t>
      </w:r>
      <w:r w:rsidR="00C54315">
        <w:rPr>
          <w:rFonts w:eastAsia="MS Mincho"/>
        </w:rPr>
        <w:t>CNR</w:t>
      </w:r>
      <w:r w:rsidR="006602CF">
        <w:rPr>
          <w:rFonts w:eastAsia="MS Mincho"/>
          <w:lang w:val="bg-BG"/>
        </w:rPr>
        <w:t xml:space="preserve">; </w:t>
      </w:r>
      <w:r>
        <w:rPr>
          <w:rFonts w:eastAsia="MS Mincho"/>
          <w:lang w:val="bg-BG"/>
        </w:rPr>
        <w:t xml:space="preserve">Греси </w:t>
      </w:r>
      <w:r>
        <w:rPr>
          <w:rFonts w:eastAsia="MS Mincho"/>
        </w:rPr>
        <w:t>PL10</w:t>
      </w:r>
      <w:r>
        <w:rPr>
          <w:rFonts w:eastAsia="MS Mincho"/>
          <w:lang w:val="bg-BG"/>
        </w:rPr>
        <w:t>;</w:t>
      </w:r>
      <w:r w:rsidR="006602CF">
        <w:rPr>
          <w:rFonts w:eastAsia="MS Mincho"/>
          <w:lang w:val="bg-BG"/>
        </w:rPr>
        <w:t xml:space="preserve"> </w:t>
      </w:r>
      <w:r>
        <w:rPr>
          <w:rFonts w:eastAsia="MS Mincho"/>
          <w:lang w:val="bg-BG"/>
        </w:rPr>
        <w:t>Центровка на куплунзите;</w:t>
      </w:r>
    </w:p>
    <w:p w:rsidR="00FF3B0E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bg-BG"/>
        </w:rPr>
        <w:t xml:space="preserve">     Вибро и шумоконтрол на </w:t>
      </w:r>
      <w:r>
        <w:rPr>
          <w:rFonts w:eastAsia="MS Mincho"/>
        </w:rPr>
        <w:t xml:space="preserve">SPM </w:t>
      </w:r>
      <w:r>
        <w:rPr>
          <w:rFonts w:eastAsia="MS Mincho"/>
          <w:lang w:val="bg-BG"/>
        </w:rPr>
        <w:t>;</w:t>
      </w:r>
      <w:r w:rsidR="006602CF">
        <w:rPr>
          <w:rFonts w:eastAsia="MS Mincho"/>
          <w:lang w:val="bg-BG"/>
        </w:rPr>
        <w:t xml:space="preserve"> </w:t>
      </w:r>
      <w:r>
        <w:rPr>
          <w:rFonts w:eastAsia="MS Mincho"/>
          <w:lang w:val="bg-BG"/>
        </w:rPr>
        <w:t>Проверка на фундаментите и др.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2.2.</w:t>
      </w:r>
      <w:proofErr w:type="gramStart"/>
      <w:r>
        <w:rPr>
          <w:rFonts w:eastAsia="MS Mincho"/>
          <w:lang w:val="ru-RU"/>
        </w:rPr>
        <w:t>3.Загуби</w:t>
      </w:r>
      <w:proofErr w:type="gramEnd"/>
      <w:r>
        <w:rPr>
          <w:rFonts w:eastAsia="MS Mincho"/>
          <w:lang w:val="ru-RU"/>
        </w:rPr>
        <w:t xml:space="preserve"> в медта и стоманата.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2.2.</w:t>
      </w:r>
      <w:proofErr w:type="gramStart"/>
      <w:r>
        <w:rPr>
          <w:rFonts w:eastAsia="MS Mincho"/>
          <w:lang w:val="ru-RU"/>
        </w:rPr>
        <w:t>4.Греене</w:t>
      </w:r>
      <w:proofErr w:type="gramEnd"/>
      <w:r>
        <w:rPr>
          <w:rFonts w:eastAsia="MS Mincho"/>
          <w:lang w:val="ru-RU"/>
        </w:rPr>
        <w:t xml:space="preserve"> - лоши връзки,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вентилация и др.  /проверка</w:t>
      </w:r>
      <w:r w:rsidR="00F91D2A">
        <w:rPr>
          <w:rFonts w:eastAsia="MS Mincho"/>
        </w:rPr>
        <w:t xml:space="preserve"> </w:t>
      </w:r>
      <w:r w:rsidR="00F91D2A">
        <w:rPr>
          <w:rFonts w:eastAsia="MS Mincho"/>
          <w:lang w:val="bg-BG"/>
        </w:rPr>
        <w:t>с термокамера</w:t>
      </w:r>
      <w:r>
        <w:rPr>
          <w:rFonts w:eastAsia="MS Mincho"/>
          <w:lang w:val="ru-RU"/>
        </w:rPr>
        <w:t>/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2.2.</w:t>
      </w:r>
      <w:proofErr w:type="gramStart"/>
      <w:r>
        <w:rPr>
          <w:rFonts w:eastAsia="MS Mincho"/>
          <w:lang w:val="ru-RU"/>
        </w:rPr>
        <w:t>5.Лош</w:t>
      </w:r>
      <w:proofErr w:type="gramEnd"/>
      <w:r>
        <w:rPr>
          <w:rFonts w:eastAsia="MS Mincho"/>
          <w:lang w:val="ru-RU"/>
        </w:rPr>
        <w:t xml:space="preserve"> режим на работа - чести пускове. /технология/</w:t>
      </w:r>
    </w:p>
    <w:p w:rsidR="00FF3B0E" w:rsidRDefault="006602CF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2.2.</w:t>
      </w:r>
      <w:proofErr w:type="gramStart"/>
      <w:r>
        <w:rPr>
          <w:rFonts w:eastAsia="MS Mincho"/>
          <w:lang w:val="ru-RU"/>
        </w:rPr>
        <w:t>6.Лоша</w:t>
      </w:r>
      <w:proofErr w:type="gramEnd"/>
      <w:r>
        <w:rPr>
          <w:rFonts w:eastAsia="MS Mincho"/>
          <w:lang w:val="ru-RU"/>
        </w:rPr>
        <w:t xml:space="preserve"> изолация</w:t>
      </w:r>
      <w:r w:rsidR="00FF3B0E">
        <w:rPr>
          <w:rFonts w:eastAsia="MS Mincho"/>
          <w:lang w:val="ru-RU"/>
        </w:rPr>
        <w:t xml:space="preserve">: за потопяеми помпи </w:t>
      </w:r>
      <w:r>
        <w:rPr>
          <w:rFonts w:eastAsia="MS Mincho"/>
          <w:lang w:val="ru-RU"/>
        </w:rPr>
        <w:t xml:space="preserve"> </w:t>
      </w:r>
      <w:r w:rsidR="00FF3B0E">
        <w:rPr>
          <w:rFonts w:eastAsia="MS Mincho"/>
          <w:lang w:val="ru-RU"/>
        </w:rPr>
        <w:t xml:space="preserve">    Rизол =&lt; 10  Ком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за </w:t>
      </w:r>
      <w:proofErr w:type="gramStart"/>
      <w:r>
        <w:rPr>
          <w:rFonts w:eastAsia="MS Mincho"/>
          <w:lang w:val="ru-RU"/>
        </w:rPr>
        <w:t>ел.двигатетели</w:t>
      </w:r>
      <w:proofErr w:type="gramEnd"/>
      <w:r>
        <w:rPr>
          <w:rFonts w:eastAsia="MS Mincho"/>
          <w:lang w:val="ru-RU"/>
        </w:rPr>
        <w:t xml:space="preserve"> ниско напрежение           Rизол =&lt; 500 Ком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за </w:t>
      </w:r>
      <w:proofErr w:type="gramStart"/>
      <w:r>
        <w:rPr>
          <w:rFonts w:eastAsia="MS Mincho"/>
          <w:lang w:val="ru-RU"/>
        </w:rPr>
        <w:t>ел.двигатели</w:t>
      </w:r>
      <w:proofErr w:type="gramEnd"/>
      <w:r>
        <w:rPr>
          <w:rFonts w:eastAsia="MS Mincho"/>
          <w:lang w:val="ru-RU"/>
        </w:rPr>
        <w:t xml:space="preserve"> 6 KV                         Rизол =&lt; 6   Mом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2.2.</w:t>
      </w:r>
      <w:proofErr w:type="gramStart"/>
      <w:r>
        <w:rPr>
          <w:rFonts w:eastAsia="MS Mincho"/>
          <w:lang w:val="ru-RU"/>
        </w:rPr>
        <w:t>7.Ограничаване</w:t>
      </w:r>
      <w:proofErr w:type="gramEnd"/>
      <w:r>
        <w:rPr>
          <w:rFonts w:eastAsia="MS Mincho"/>
          <w:lang w:val="ru-RU"/>
        </w:rPr>
        <w:t xml:space="preserve"> работата на празен ход</w:t>
      </w:r>
      <w:r w:rsidR="00C54315">
        <w:rPr>
          <w:rFonts w:eastAsia="MS Mincho"/>
        </w:rPr>
        <w:t xml:space="preserve"> – </w:t>
      </w:r>
      <w:r w:rsidR="00C54315">
        <w:rPr>
          <w:rFonts w:eastAsia="MS Mincho"/>
          <w:lang w:val="bg-BG"/>
        </w:rPr>
        <w:t>защита при минимален товар ЕЗАД</w:t>
      </w:r>
      <w:r>
        <w:rPr>
          <w:rFonts w:eastAsia="MS Mincho"/>
          <w:lang w:val="ru-RU"/>
        </w:rPr>
        <w:t>.</w:t>
      </w:r>
    </w:p>
    <w:p w:rsidR="00FF3B0E" w:rsidRDefault="00FF3B0E">
      <w:pPr>
        <w:pStyle w:val="1"/>
        <w:rPr>
          <w:rFonts w:ascii="Courier New" w:eastAsia="MS Mincho" w:hAnsi="Courier New" w:cs="Courier New"/>
          <w:b w:val="0"/>
          <w:bCs w:val="0"/>
          <w:sz w:val="20"/>
          <w:lang w:val="ru-RU"/>
        </w:rPr>
      </w:pP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  3.НАМАЛЯВАНЕ СЪПРОТИВЛЕНИЯТА В НАПОРНИЯ И СМУКАТЕЛНИЯ ВОДОПРОВОДИ.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3.</w:t>
      </w:r>
      <w:proofErr w:type="gramStart"/>
      <w:r>
        <w:rPr>
          <w:rFonts w:eastAsia="MS Mincho"/>
          <w:lang w:val="ru-RU"/>
        </w:rPr>
        <w:t>1.Основни</w:t>
      </w:r>
      <w:proofErr w:type="gramEnd"/>
      <w:r>
        <w:rPr>
          <w:rFonts w:eastAsia="MS Mincho"/>
          <w:lang w:val="ru-RU"/>
        </w:rPr>
        <w:t xml:space="preserve"> положения.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НАМАЛЯВАНЕТО НА НЕОБХОДИМИЯ НАПОР в ПС е много важен фактор за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намаляване разхода на ел.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lastRenderedPageBreak/>
        <w:t xml:space="preserve">       - НАПОР - повишаване на механичната енергия </w:t>
      </w:r>
      <w:proofErr w:type="gramStart"/>
      <w:r>
        <w:rPr>
          <w:rFonts w:eastAsia="MS Mincho"/>
          <w:lang w:val="ru-RU"/>
        </w:rPr>
        <w:t>на единица</w:t>
      </w:r>
      <w:proofErr w:type="gramEnd"/>
      <w:r>
        <w:rPr>
          <w:rFonts w:eastAsia="MS Mincho"/>
          <w:lang w:val="ru-RU"/>
        </w:rPr>
        <w:t xml:space="preserve"> тегло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течност,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която преминава през помпата.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Измерва се в м /метра воден стълб/ </w:t>
      </w:r>
      <w:proofErr w:type="gramStart"/>
      <w:r>
        <w:rPr>
          <w:rFonts w:eastAsia="MS Mincho"/>
          <w:lang w:val="ru-RU"/>
        </w:rPr>
        <w:t>или  at</w:t>
      </w:r>
      <w:r w:rsidR="003E4060">
        <w:rPr>
          <w:rFonts w:eastAsia="MS Mincho"/>
        </w:rPr>
        <w:t>m</w:t>
      </w:r>
      <w:proofErr w:type="gramEnd"/>
      <w:r>
        <w:rPr>
          <w:rFonts w:eastAsia="MS Mincho"/>
          <w:lang w:val="ru-RU"/>
        </w:rPr>
        <w:t xml:space="preserve"> /атмосфери/.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Налягането на ПА служи за преодоляване </w:t>
      </w:r>
      <w:proofErr w:type="gramStart"/>
      <w:r>
        <w:rPr>
          <w:rFonts w:eastAsia="MS Mincho"/>
          <w:lang w:val="ru-RU"/>
        </w:rPr>
        <w:t>на напора</w:t>
      </w:r>
      <w:proofErr w:type="gramEnd"/>
      <w:r>
        <w:rPr>
          <w:rFonts w:eastAsia="MS Mincho"/>
          <w:lang w:val="ru-RU"/>
        </w:rPr>
        <w:t xml:space="preserve"> необходим за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преодоляване разликата в геодезичните височини между кота ос помпа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и кота вливна тръба в напорен резервоар,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а така също и загубите от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съпротивленията в напорния водопровод.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3.</w:t>
      </w:r>
      <w:proofErr w:type="gramStart"/>
      <w:r>
        <w:rPr>
          <w:rFonts w:eastAsia="MS Mincho"/>
          <w:lang w:val="ru-RU"/>
        </w:rPr>
        <w:t>2.Мерки</w:t>
      </w:r>
      <w:proofErr w:type="gramEnd"/>
      <w:r>
        <w:rPr>
          <w:rFonts w:eastAsia="MS Mincho"/>
          <w:lang w:val="ru-RU"/>
        </w:rPr>
        <w:t xml:space="preserve"> за намаляване съпротивлението на напорния водопровод.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3.2.</w:t>
      </w:r>
      <w:proofErr w:type="gramStart"/>
      <w:r>
        <w:rPr>
          <w:rFonts w:eastAsia="MS Mincho"/>
          <w:lang w:val="ru-RU"/>
        </w:rPr>
        <w:t>1.Оптимален</w:t>
      </w:r>
      <w:proofErr w:type="gramEnd"/>
      <w:r>
        <w:rPr>
          <w:rFonts w:eastAsia="MS Mincho"/>
          <w:lang w:val="ru-RU"/>
        </w:rPr>
        <w:t xml:space="preserve"> диаметър на водопровода - скорост съобразена с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</w:t>
      </w:r>
      <w:r w:rsidR="006602CF">
        <w:rPr>
          <w:rFonts w:eastAsia="MS Mincho"/>
          <w:lang w:val="ru-RU"/>
        </w:rPr>
        <w:t xml:space="preserve">    </w:t>
      </w:r>
      <w:proofErr w:type="gramStart"/>
      <w:r w:rsidR="006602CF">
        <w:rPr>
          <w:rFonts w:eastAsia="MS Mincho"/>
          <w:lang w:val="ru-RU"/>
        </w:rPr>
        <w:t>икономичната  (</w:t>
      </w:r>
      <w:proofErr w:type="gramEnd"/>
      <w:r w:rsidR="006602CF">
        <w:rPr>
          <w:rFonts w:eastAsia="MS Mincho"/>
          <w:lang w:val="ru-RU"/>
        </w:rPr>
        <w:t xml:space="preserve"> 1</w:t>
      </w:r>
      <w:r>
        <w:rPr>
          <w:rFonts w:eastAsia="MS Mincho"/>
          <w:lang w:val="ru-RU"/>
        </w:rPr>
        <w:t xml:space="preserve"> - 1.8 ) м/сек.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3.2.</w:t>
      </w:r>
      <w:proofErr w:type="gramStart"/>
      <w:r>
        <w:rPr>
          <w:rFonts w:eastAsia="MS Mincho"/>
          <w:lang w:val="ru-RU"/>
        </w:rPr>
        <w:t>2.Избягва</w:t>
      </w:r>
      <w:proofErr w:type="gramEnd"/>
      <w:r>
        <w:rPr>
          <w:rFonts w:eastAsia="MS Mincho"/>
          <w:lang w:val="ru-RU"/>
        </w:rPr>
        <w:t xml:space="preserve"> се дроселирането на водния поток със СК в напорния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водопровод.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Използват се арматури с ниски загуби на напор.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3.2.</w:t>
      </w:r>
      <w:proofErr w:type="gramStart"/>
      <w:r>
        <w:rPr>
          <w:rFonts w:eastAsia="MS Mincho"/>
          <w:lang w:val="ru-RU"/>
        </w:rPr>
        <w:t>3.Избягват</w:t>
      </w:r>
      <w:proofErr w:type="gramEnd"/>
      <w:r>
        <w:rPr>
          <w:rFonts w:eastAsia="MS Mincho"/>
          <w:lang w:val="ru-RU"/>
        </w:rPr>
        <w:t xml:space="preserve"> се многото и остри чупки по водопроводите.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3.3.</w:t>
      </w:r>
      <w:proofErr w:type="gramStart"/>
      <w:r>
        <w:rPr>
          <w:rFonts w:eastAsia="MS Mincho"/>
          <w:lang w:val="ru-RU"/>
        </w:rPr>
        <w:t>4.Премахват</w:t>
      </w:r>
      <w:proofErr w:type="gramEnd"/>
      <w:r>
        <w:rPr>
          <w:rFonts w:eastAsia="MS Mincho"/>
          <w:lang w:val="ru-RU"/>
        </w:rPr>
        <w:t xml:space="preserve"> се излишните арматури.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3.2.</w:t>
      </w:r>
      <w:proofErr w:type="gramStart"/>
      <w:r>
        <w:rPr>
          <w:rFonts w:eastAsia="MS Mincho"/>
          <w:lang w:val="ru-RU"/>
        </w:rPr>
        <w:t>5.Поддържа</w:t>
      </w:r>
      <w:proofErr w:type="gramEnd"/>
      <w:r>
        <w:rPr>
          <w:rFonts w:eastAsia="MS Mincho"/>
          <w:lang w:val="ru-RU"/>
        </w:rPr>
        <w:t xml:space="preserve"> се изправна арматурата - СК,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клапи,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удароубиватели,</w:t>
      </w:r>
      <w:r w:rsidR="006602CF">
        <w:rPr>
          <w:rFonts w:eastAsia="MS Mincho"/>
          <w:lang w:val="ru-RU"/>
        </w:rPr>
        <w:t xml:space="preserve"> 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поплавок вентили и др.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Най-често срещаните проблеми с арматурата са следните: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-  Обратни клапи (ОК).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  <w:proofErr w:type="gramStart"/>
      <w:r>
        <w:rPr>
          <w:rFonts w:eastAsia="MS Mincho"/>
          <w:lang w:val="ru-RU"/>
        </w:rPr>
        <w:t>а)не</w:t>
      </w:r>
      <w:proofErr w:type="gramEnd"/>
      <w:r>
        <w:rPr>
          <w:rFonts w:eastAsia="MS Mincho"/>
          <w:lang w:val="ru-RU"/>
        </w:rPr>
        <w:t xml:space="preserve"> задържа и припомпената вода се връща обратно във водоизточника.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Тази неизправност може да доведе до големи загуби на ел.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При по-големи пропуски ПА се развърта в обратна посока.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  <w:proofErr w:type="gramStart"/>
      <w:r>
        <w:rPr>
          <w:rFonts w:eastAsia="MS Mincho"/>
          <w:lang w:val="ru-RU"/>
        </w:rPr>
        <w:t>б)неправилен</w:t>
      </w:r>
      <w:proofErr w:type="gramEnd"/>
      <w:r>
        <w:rPr>
          <w:rFonts w:eastAsia="MS Mincho"/>
          <w:lang w:val="ru-RU"/>
        </w:rPr>
        <w:t xml:space="preserve"> монтаж - не отваря напълно.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  <w:proofErr w:type="gramStart"/>
      <w:r>
        <w:rPr>
          <w:rFonts w:eastAsia="MS Mincho"/>
          <w:lang w:val="ru-RU"/>
        </w:rPr>
        <w:t>в)счупена</w:t>
      </w:r>
      <w:proofErr w:type="gramEnd"/>
      <w:r>
        <w:rPr>
          <w:rFonts w:eastAsia="MS Mincho"/>
          <w:lang w:val="ru-RU"/>
        </w:rPr>
        <w:t xml:space="preserve"> клапа - запушен напорен водопровод.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-   Автоматични въздушници.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Често по най-високите точки на водопроводите се набира въздух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при неизправните въздушници,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което води до намаляване на ефективното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сечение на напорния водопровод и повишаване загубите на напор.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  <w:proofErr w:type="gramStart"/>
      <w:r>
        <w:rPr>
          <w:rFonts w:eastAsia="MS Mincho"/>
          <w:lang w:val="ru-RU"/>
        </w:rPr>
        <w:t>а)не</w:t>
      </w:r>
      <w:proofErr w:type="gramEnd"/>
      <w:r>
        <w:rPr>
          <w:rFonts w:eastAsia="MS Mincho"/>
          <w:lang w:val="ru-RU"/>
        </w:rPr>
        <w:t xml:space="preserve"> са монтирани на високи чупки по водопровода.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  <w:proofErr w:type="gramStart"/>
      <w:r>
        <w:rPr>
          <w:rFonts w:eastAsia="MS Mincho"/>
          <w:lang w:val="ru-RU"/>
        </w:rPr>
        <w:t>б)клеясали</w:t>
      </w:r>
      <w:proofErr w:type="gramEnd"/>
      <w:r>
        <w:rPr>
          <w:rFonts w:eastAsia="MS Mincho"/>
          <w:lang w:val="ru-RU"/>
        </w:rPr>
        <w:t xml:space="preserve"> - не изпускат автоматично въздуха.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</w:t>
      </w:r>
      <w:proofErr w:type="gramStart"/>
      <w:r>
        <w:rPr>
          <w:rFonts w:eastAsia="MS Mincho"/>
          <w:lang w:val="ru-RU"/>
        </w:rPr>
        <w:t>в)не</w:t>
      </w:r>
      <w:proofErr w:type="gramEnd"/>
      <w:r>
        <w:rPr>
          <w:rFonts w:eastAsia="MS Mincho"/>
          <w:lang w:val="ru-RU"/>
        </w:rPr>
        <w:t xml:space="preserve"> държат - изпускат вода.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3.</w:t>
      </w:r>
      <w:proofErr w:type="gramStart"/>
      <w:r>
        <w:rPr>
          <w:rFonts w:eastAsia="MS Mincho"/>
          <w:lang w:val="ru-RU"/>
        </w:rPr>
        <w:t>3.Проблеми</w:t>
      </w:r>
      <w:proofErr w:type="gramEnd"/>
      <w:r>
        <w:rPr>
          <w:rFonts w:eastAsia="MS Mincho"/>
          <w:lang w:val="ru-RU"/>
        </w:rPr>
        <w:t xml:space="preserve"> със СМУКАТЕЛНИТЕ водопроводи.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ДОПУСТИМА ВАКУМЕТРИЧНА СМУКАТЕЛНА ВИСОЧИНА се нарича смукател-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</w:t>
      </w:r>
      <w:r w:rsidR="006602CF">
        <w:rPr>
          <w:rFonts w:eastAsia="MS Mincho"/>
          <w:lang w:val="ru-RU"/>
        </w:rPr>
        <w:t xml:space="preserve">  ната височина</w:t>
      </w:r>
      <w:r>
        <w:rPr>
          <w:rFonts w:eastAsia="MS Mincho"/>
          <w:lang w:val="ru-RU"/>
        </w:rPr>
        <w:t>, при която се осигурява работата на помпата без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кавитация и следователно </w:t>
      </w:r>
      <w:proofErr w:type="gramStart"/>
      <w:r>
        <w:rPr>
          <w:rFonts w:eastAsia="MS Mincho"/>
          <w:lang w:val="ru-RU"/>
        </w:rPr>
        <w:t>без изменение</w:t>
      </w:r>
      <w:proofErr w:type="gramEnd"/>
      <w:r>
        <w:rPr>
          <w:rFonts w:eastAsia="MS Mincho"/>
          <w:lang w:val="ru-RU"/>
        </w:rPr>
        <w:t xml:space="preserve"> на основните й параметри.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Вакуметричната височина се измерва в точка от смукателния водопро-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вод при работеща помпа с ваку</w:t>
      </w:r>
      <w:r w:rsidR="006602CF">
        <w:rPr>
          <w:rFonts w:eastAsia="MS Mincho"/>
          <w:lang w:val="ru-RU"/>
        </w:rPr>
        <w:t>у</w:t>
      </w:r>
      <w:r>
        <w:rPr>
          <w:rFonts w:eastAsia="MS Mincho"/>
          <w:lang w:val="ru-RU"/>
        </w:rPr>
        <w:t>метър.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В зависимост от типа на помпата и натоварването й допустимата сму-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кателна височина може да достигне до </w:t>
      </w:r>
      <w:smartTag w:uri="urn:schemas-microsoft-com:office:smarttags" w:element="metricconverter">
        <w:smartTagPr>
          <w:attr w:name="ProductID" w:val="7 метра"/>
        </w:smartTagPr>
        <w:r>
          <w:rPr>
            <w:rFonts w:eastAsia="MS Mincho"/>
            <w:lang w:val="ru-RU"/>
          </w:rPr>
          <w:t>7 метра</w:t>
        </w:r>
      </w:smartTag>
      <w:r>
        <w:rPr>
          <w:rFonts w:eastAsia="MS Mincho"/>
          <w:lang w:val="ru-RU"/>
        </w:rPr>
        <w:t>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3.3.</w:t>
      </w:r>
      <w:proofErr w:type="gramStart"/>
      <w:r>
        <w:rPr>
          <w:rFonts w:eastAsia="MS Mincho"/>
          <w:lang w:val="ru-RU"/>
        </w:rPr>
        <w:t>1.Неправилно</w:t>
      </w:r>
      <w:proofErr w:type="gramEnd"/>
      <w:r>
        <w:rPr>
          <w:rFonts w:eastAsia="MS Mincho"/>
          <w:lang w:val="ru-RU"/>
        </w:rPr>
        <w:t xml:space="preserve"> оразмерени - малка пропускателна способност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Малък диаметър на смукателя или малко сечение на отворите на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смукателния кош   -   Оптимална скорост - до 0.8 м/сек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3.3.</w:t>
      </w:r>
      <w:proofErr w:type="gramStart"/>
      <w:r>
        <w:rPr>
          <w:rFonts w:eastAsia="MS Mincho"/>
          <w:lang w:val="ru-RU"/>
        </w:rPr>
        <w:t>2.Не</w:t>
      </w:r>
      <w:proofErr w:type="gramEnd"/>
      <w:r>
        <w:rPr>
          <w:rFonts w:eastAsia="MS Mincho"/>
          <w:lang w:val="ru-RU"/>
        </w:rPr>
        <w:t xml:space="preserve"> са монтирани правилно - обратни наклони и чупки.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3.3.</w:t>
      </w:r>
      <w:proofErr w:type="gramStart"/>
      <w:r>
        <w:rPr>
          <w:rFonts w:eastAsia="MS Mincho"/>
          <w:lang w:val="ru-RU"/>
        </w:rPr>
        <w:t>3.Запушени</w:t>
      </w:r>
      <w:proofErr w:type="gramEnd"/>
      <w:r>
        <w:rPr>
          <w:rFonts w:eastAsia="MS Mincho"/>
          <w:lang w:val="ru-RU"/>
        </w:rPr>
        <w:t xml:space="preserve"> са в експлоатацията от коренища,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тиня и др.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3.3.</w:t>
      </w:r>
      <w:proofErr w:type="gramStart"/>
      <w:r>
        <w:rPr>
          <w:rFonts w:eastAsia="MS Mincho"/>
          <w:lang w:val="ru-RU"/>
        </w:rPr>
        <w:t>4.Корозирали</w:t>
      </w:r>
      <w:proofErr w:type="gramEnd"/>
      <w:r>
        <w:rPr>
          <w:rFonts w:eastAsia="MS Mincho"/>
          <w:lang w:val="ru-RU"/>
        </w:rPr>
        <w:t xml:space="preserve"> и пробити или засмукват въздух от връзките.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3.3.</w:t>
      </w:r>
      <w:proofErr w:type="gramStart"/>
      <w:r>
        <w:rPr>
          <w:rFonts w:eastAsia="MS Mincho"/>
          <w:lang w:val="ru-RU"/>
        </w:rPr>
        <w:t>5.Не</w:t>
      </w:r>
      <w:proofErr w:type="gramEnd"/>
      <w:r>
        <w:rPr>
          <w:rFonts w:eastAsia="MS Mincho"/>
          <w:lang w:val="ru-RU"/>
        </w:rPr>
        <w:t xml:space="preserve"> задържат - износен смукателен клапан.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3.3.</w:t>
      </w:r>
      <w:proofErr w:type="gramStart"/>
      <w:r>
        <w:rPr>
          <w:rFonts w:eastAsia="MS Mincho"/>
          <w:lang w:val="ru-RU"/>
        </w:rPr>
        <w:t>6.Заял</w:t>
      </w:r>
      <w:proofErr w:type="gramEnd"/>
      <w:r>
        <w:rPr>
          <w:rFonts w:eastAsia="MS Mincho"/>
          <w:lang w:val="ru-RU"/>
        </w:rPr>
        <w:t xml:space="preserve"> смукателен клапан - голямо съпротивление.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3.3.</w:t>
      </w:r>
      <w:proofErr w:type="gramStart"/>
      <w:r>
        <w:rPr>
          <w:rFonts w:eastAsia="MS Mincho"/>
          <w:lang w:val="ru-RU"/>
        </w:rPr>
        <w:t>7.Намален</w:t>
      </w:r>
      <w:proofErr w:type="gramEnd"/>
      <w:r>
        <w:rPr>
          <w:rFonts w:eastAsia="MS Mincho"/>
          <w:lang w:val="ru-RU"/>
        </w:rPr>
        <w:t xml:space="preserve"> дебит на водоизточника и недопустима смукателна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височина.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3.3.</w:t>
      </w:r>
      <w:proofErr w:type="gramStart"/>
      <w:r>
        <w:rPr>
          <w:rFonts w:eastAsia="MS Mincho"/>
          <w:lang w:val="ru-RU"/>
        </w:rPr>
        <w:t>8.Работа</w:t>
      </w:r>
      <w:proofErr w:type="gramEnd"/>
      <w:r>
        <w:rPr>
          <w:rFonts w:eastAsia="MS Mincho"/>
          <w:lang w:val="ru-RU"/>
        </w:rPr>
        <w:t xml:space="preserve"> на две или повече помпи на общ смукател,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ако не са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залети.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Неизправностите в смукателите могат да доведат до повреди в ПА.</w:t>
      </w:r>
    </w:p>
    <w:p w:rsidR="00FF3B0E" w:rsidRDefault="00FF3B0E">
      <w:pPr>
        <w:pStyle w:val="1"/>
        <w:rPr>
          <w:rFonts w:ascii="Courier New" w:eastAsia="MS Mincho" w:hAnsi="Courier New" w:cs="Courier New"/>
          <w:b w:val="0"/>
          <w:bCs w:val="0"/>
          <w:sz w:val="20"/>
          <w:lang w:val="ru-RU"/>
        </w:rPr>
      </w:pP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   4.ТЕХНОЛОГИЧНИ РЕШЕНИЯ ЗА ИКОНОМИЯ НА ЕЛ.ЕНЕРГИЯ.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4.</w:t>
      </w:r>
      <w:proofErr w:type="gramStart"/>
      <w:r>
        <w:rPr>
          <w:rFonts w:eastAsia="MS Mincho"/>
          <w:lang w:val="ru-RU"/>
        </w:rPr>
        <w:t>1.Осигуряване</w:t>
      </w:r>
      <w:proofErr w:type="gramEnd"/>
      <w:r>
        <w:rPr>
          <w:rFonts w:eastAsia="MS Mincho"/>
          <w:lang w:val="ru-RU"/>
        </w:rPr>
        <w:t xml:space="preserve"> за всеки водоснабдителен обект технологична схема,</w:t>
      </w:r>
      <w:r w:rsidR="006602CF">
        <w:rPr>
          <w:rFonts w:eastAsia="MS Mincho"/>
          <w:lang w:val="ru-RU"/>
        </w:rPr>
        <w:t xml:space="preserve"> 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технологична инструкция.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Обучение </w:t>
      </w:r>
      <w:proofErr w:type="gramStart"/>
      <w:r>
        <w:rPr>
          <w:rFonts w:eastAsia="MS Mincho"/>
          <w:lang w:val="ru-RU"/>
        </w:rPr>
        <w:t>на персонала</w:t>
      </w:r>
      <w:proofErr w:type="gramEnd"/>
      <w:r>
        <w:rPr>
          <w:rFonts w:eastAsia="MS Mincho"/>
          <w:lang w:val="ru-RU"/>
        </w:rPr>
        <w:t xml:space="preserve"> - помпиери,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ЦДП.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4.</w:t>
      </w:r>
      <w:proofErr w:type="gramStart"/>
      <w:r>
        <w:rPr>
          <w:rFonts w:eastAsia="MS Mincho"/>
          <w:lang w:val="ru-RU"/>
        </w:rPr>
        <w:t>2.Приоритети</w:t>
      </w:r>
      <w:proofErr w:type="gramEnd"/>
      <w:r>
        <w:rPr>
          <w:rFonts w:eastAsia="MS Mincho"/>
          <w:lang w:val="ru-RU"/>
        </w:rPr>
        <w:t xml:space="preserve"> при определяне коя ПС да работи при възможност за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задоволяване на населените места при повече от един водоизточник -</w:t>
      </w:r>
    </w:p>
    <w:p w:rsidR="00FF3B0E" w:rsidRDefault="00FF3B0E">
      <w:pPr>
        <w:rPr>
          <w:rFonts w:ascii="Courier New" w:eastAsia="MS Mincho" w:hAnsi="Courier New" w:cs="Courier New"/>
          <w:lang w:val="ru-RU"/>
        </w:rPr>
      </w:pPr>
      <w:r>
        <w:rPr>
          <w:rFonts w:eastAsia="MS Mincho"/>
          <w:lang w:val="ru-RU"/>
        </w:rPr>
        <w:t xml:space="preserve">             </w:t>
      </w:r>
      <w:hyperlink r:id="rId11" w:history="1">
        <w:r>
          <w:rPr>
            <w:rStyle w:val="a4"/>
            <w:rFonts w:ascii="Courier New" w:eastAsia="MS Mincho" w:hAnsi="Courier New" w:cs="Courier New"/>
            <w:lang w:val="ru-RU"/>
          </w:rPr>
          <w:t>Приложение № 7.</w:t>
        </w:r>
      </w:hyperlink>
    </w:p>
    <w:p w:rsidR="00FF3B0E" w:rsidRDefault="00FF3B0E">
      <w:pPr>
        <w:rPr>
          <w:rFonts w:ascii="Courier New" w:eastAsia="MS Mincho" w:hAnsi="Courier New" w:cs="Courier New"/>
          <w:lang w:val="ru-RU"/>
        </w:rPr>
      </w:pPr>
      <w:r>
        <w:rPr>
          <w:rFonts w:ascii="Courier New" w:eastAsia="MS Mincho" w:hAnsi="Courier New" w:cs="Courier New"/>
          <w:lang w:val="ru-RU"/>
        </w:rPr>
        <w:t xml:space="preserve">     По отношение икономия на ел.</w:t>
      </w:r>
      <w:r w:rsidR="006602CF">
        <w:rPr>
          <w:rFonts w:ascii="Courier New" w:eastAsia="MS Mincho" w:hAnsi="Courier New" w:cs="Courier New"/>
          <w:lang w:val="ru-RU"/>
        </w:rPr>
        <w:t xml:space="preserve"> </w:t>
      </w:r>
      <w:r>
        <w:rPr>
          <w:rFonts w:ascii="Courier New" w:eastAsia="MS Mincho" w:hAnsi="Courier New" w:cs="Courier New"/>
          <w:lang w:val="ru-RU"/>
        </w:rPr>
        <w:t>енергия се избира преимуществена работа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на помпената станция с по-ниско работно налягане и тази който е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по-близко до населеното място.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4.</w:t>
      </w:r>
      <w:proofErr w:type="gramStart"/>
      <w:r>
        <w:rPr>
          <w:rFonts w:eastAsia="MS Mincho"/>
          <w:lang w:val="ru-RU"/>
        </w:rPr>
        <w:t>3.При</w:t>
      </w:r>
      <w:proofErr w:type="gramEnd"/>
      <w:r>
        <w:rPr>
          <w:rFonts w:eastAsia="MS Mincho"/>
          <w:lang w:val="ru-RU"/>
        </w:rPr>
        <w:t xml:space="preserve"> избора на работещ ПА е необходимо да работи този с най-малък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</w:t>
      </w:r>
      <w:proofErr w:type="gramStart"/>
      <w:r>
        <w:rPr>
          <w:rFonts w:eastAsia="MS Mincho"/>
          <w:lang w:val="ru-RU"/>
        </w:rPr>
        <w:t>дебит,който</w:t>
      </w:r>
      <w:proofErr w:type="gramEnd"/>
      <w:r>
        <w:rPr>
          <w:rFonts w:eastAsia="MS Mincho"/>
          <w:lang w:val="ru-RU"/>
        </w:rPr>
        <w:t xml:space="preserve"> осигурява необходимата консумация на населеното място.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По този начин се снижава работното налягане на ПС.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4.</w:t>
      </w:r>
      <w:proofErr w:type="gramStart"/>
      <w:r>
        <w:rPr>
          <w:rFonts w:eastAsia="MS Mincho"/>
          <w:lang w:val="ru-RU"/>
        </w:rPr>
        <w:t>4.При</w:t>
      </w:r>
      <w:proofErr w:type="gramEnd"/>
      <w:r>
        <w:rPr>
          <w:rFonts w:eastAsia="MS Mincho"/>
          <w:lang w:val="ru-RU"/>
        </w:rPr>
        <w:t xml:space="preserve"> възможност да се избягва паралелната работа на ПА,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тъй като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общото КПД се снижава в този случай.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Ако все пак се налага паралел-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</w:t>
      </w:r>
      <w:proofErr w:type="gramStart"/>
      <w:r>
        <w:rPr>
          <w:rFonts w:eastAsia="MS Mincho"/>
          <w:lang w:val="ru-RU"/>
        </w:rPr>
        <w:t>на работа</w:t>
      </w:r>
      <w:proofErr w:type="gramEnd"/>
      <w:r>
        <w:rPr>
          <w:rFonts w:eastAsia="MS Mincho"/>
          <w:lang w:val="ru-RU"/>
        </w:rPr>
        <w:t xml:space="preserve"> е необходимо ПА</w:t>
      </w:r>
      <w:r w:rsidR="006602CF">
        <w:rPr>
          <w:rFonts w:eastAsia="MS Mincho"/>
          <w:lang w:val="ru-RU"/>
        </w:rPr>
        <w:t xml:space="preserve">, те трябва </w:t>
      </w:r>
      <w:r>
        <w:rPr>
          <w:rFonts w:eastAsia="MS Mincho"/>
          <w:lang w:val="ru-RU"/>
        </w:rPr>
        <w:t>да са с близки стойности на напорите,</w:t>
      </w:r>
      <w:r w:rsidR="006602C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за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да не си пречат при общата работа.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4.5.</w:t>
      </w:r>
      <w:proofErr w:type="gramStart"/>
      <w:r>
        <w:rPr>
          <w:rFonts w:eastAsia="MS Mincho"/>
          <w:lang w:val="ru-RU"/>
        </w:rPr>
        <w:t>В случайте</w:t>
      </w:r>
      <w:proofErr w:type="gramEnd"/>
      <w:r>
        <w:rPr>
          <w:rFonts w:eastAsia="MS Mincho"/>
          <w:lang w:val="ru-RU"/>
        </w:rPr>
        <w:t>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когато има изградени паралелни напорни водопроводи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най-добре е да се използват и двата водопровода с няколко отворе-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ни връзки между тях за изравняване на налягането.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4.</w:t>
      </w:r>
      <w:proofErr w:type="gramStart"/>
      <w:r>
        <w:rPr>
          <w:rFonts w:eastAsia="MS Mincho"/>
          <w:lang w:val="ru-RU"/>
        </w:rPr>
        <w:t>6.Смесването</w:t>
      </w:r>
      <w:proofErr w:type="gramEnd"/>
      <w:r>
        <w:rPr>
          <w:rFonts w:eastAsia="MS Mincho"/>
          <w:lang w:val="ru-RU"/>
        </w:rPr>
        <w:t xml:space="preserve"> на "висока" и "ниска" зони през СК във вътрешната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водопроводна мрежа води до преразход на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lastRenderedPageBreak/>
        <w:t xml:space="preserve">    4.</w:t>
      </w:r>
      <w:proofErr w:type="gramStart"/>
      <w:r>
        <w:rPr>
          <w:rFonts w:eastAsia="MS Mincho"/>
          <w:lang w:val="ru-RU"/>
        </w:rPr>
        <w:t>7.Излишна</w:t>
      </w:r>
      <w:proofErr w:type="gramEnd"/>
      <w:r>
        <w:rPr>
          <w:rFonts w:eastAsia="MS Mincho"/>
          <w:lang w:val="ru-RU"/>
        </w:rPr>
        <w:t xml:space="preserve"> работа на ПС /хидрофор/.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4.</w:t>
      </w:r>
      <w:proofErr w:type="gramStart"/>
      <w:r>
        <w:rPr>
          <w:rFonts w:eastAsia="MS Mincho"/>
          <w:lang w:val="ru-RU"/>
        </w:rPr>
        <w:t>8.Снижаването</w:t>
      </w:r>
      <w:proofErr w:type="gramEnd"/>
      <w:r>
        <w:rPr>
          <w:rFonts w:eastAsia="MS Mincho"/>
          <w:lang w:val="ru-RU"/>
        </w:rPr>
        <w:t xml:space="preserve"> на излишното налягане в населените места също води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до намаляване разходите за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Излишен напор от </w:t>
      </w:r>
      <w:smartTag w:uri="urn:schemas-microsoft-com:office:smarttags" w:element="metricconverter">
        <w:smartTagPr>
          <w:attr w:name="ProductID" w:val="10 метра"/>
        </w:smartTagPr>
        <w:r>
          <w:rPr>
            <w:rFonts w:eastAsia="MS Mincho"/>
            <w:lang w:val="ru-RU"/>
          </w:rPr>
          <w:t>10 метра</w:t>
        </w:r>
      </w:smartTag>
      <w:r>
        <w:rPr>
          <w:rFonts w:eastAsia="MS Mincho"/>
          <w:lang w:val="ru-RU"/>
        </w:rPr>
        <w:t xml:space="preserve"> повишава               </w:t>
      </w:r>
    </w:p>
    <w:p w:rsidR="00FF3B0E" w:rsidRDefault="00E82E5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разхода </w:t>
      </w:r>
      <w:proofErr w:type="gramStart"/>
      <w:r>
        <w:rPr>
          <w:rFonts w:eastAsia="MS Mincho"/>
          <w:lang w:val="ru-RU"/>
        </w:rPr>
        <w:t>на вода</w:t>
      </w:r>
      <w:proofErr w:type="gramEnd"/>
      <w:r>
        <w:rPr>
          <w:rFonts w:eastAsia="MS Mincho"/>
          <w:lang w:val="ru-RU"/>
        </w:rPr>
        <w:t xml:space="preserve"> с 6.6 %</w:t>
      </w:r>
      <w:r w:rsidR="00FF3B0E">
        <w:rPr>
          <w:rFonts w:eastAsia="MS Mincho"/>
          <w:lang w:val="ru-RU"/>
        </w:rPr>
        <w:t xml:space="preserve">, а снижението на разхода на вода с 10 % води до     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съкращаване на разхода за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 с 27 %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За намаляване на налягането да се използват редуцир-вентили.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За отделни изолирани високи сгради или къщи на високи места с</w:t>
      </w:r>
    </w:p>
    <w:p w:rsidR="00FF3B0E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ru-RU"/>
        </w:rPr>
        <w:t xml:space="preserve">    недостатъчно налягане да се използват мини хидрофори.</w:t>
      </w:r>
    </w:p>
    <w:p w:rsidR="00FF3B0E" w:rsidRDefault="00FF3B0E">
      <w:pPr>
        <w:pStyle w:val="a3"/>
        <w:rPr>
          <w:rFonts w:eastAsia="MS Mincho"/>
          <w:lang w:val="bg-BG"/>
        </w:rPr>
      </w:pPr>
      <w:r>
        <w:rPr>
          <w:rFonts w:eastAsia="MS Mincho"/>
          <w:lang w:val="bg-BG"/>
        </w:rPr>
        <w:t xml:space="preserve">    За поддържане на оптимално налягане в мрежата се прилагат честотни инвертори. 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4.</w:t>
      </w:r>
      <w:proofErr w:type="gramStart"/>
      <w:r>
        <w:rPr>
          <w:rFonts w:eastAsia="MS Mincho"/>
          <w:lang w:val="ru-RU"/>
        </w:rPr>
        <w:t>9.Зониране</w:t>
      </w:r>
      <w:proofErr w:type="gramEnd"/>
      <w:r>
        <w:rPr>
          <w:rFonts w:eastAsia="MS Mincho"/>
          <w:lang w:val="ru-RU"/>
        </w:rPr>
        <w:t xml:space="preserve"> на населеното място,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с цел максимално използване на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наличните гравитачни водоизточници.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4.</w:t>
      </w:r>
      <w:proofErr w:type="gramStart"/>
      <w:r>
        <w:rPr>
          <w:rFonts w:eastAsia="MS Mincho"/>
          <w:lang w:val="ru-RU"/>
        </w:rPr>
        <w:t>10.Гарантиране</w:t>
      </w:r>
      <w:proofErr w:type="gramEnd"/>
      <w:r>
        <w:rPr>
          <w:rFonts w:eastAsia="MS Mincho"/>
          <w:lang w:val="ru-RU"/>
        </w:rPr>
        <w:t xml:space="preserve"> на максимален дебит на водоизточниците чрез про-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филактика и ремонт.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4.</w:t>
      </w:r>
      <w:proofErr w:type="gramStart"/>
      <w:r>
        <w:rPr>
          <w:rFonts w:eastAsia="MS Mincho"/>
          <w:lang w:val="ru-RU"/>
        </w:rPr>
        <w:t>11.Защитни</w:t>
      </w:r>
      <w:proofErr w:type="gramEnd"/>
      <w:r>
        <w:rPr>
          <w:rFonts w:eastAsia="MS Mincho"/>
          <w:lang w:val="ru-RU"/>
        </w:rPr>
        <w:t xml:space="preserve"> мероприятия срещу замътване на водоизточниците –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диги,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херметизация,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повдигане на събирателни шахти и др.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4.</w:t>
      </w:r>
      <w:proofErr w:type="gramStart"/>
      <w:r>
        <w:rPr>
          <w:rFonts w:eastAsia="MS Mincho"/>
          <w:lang w:val="ru-RU"/>
        </w:rPr>
        <w:t>12.Трябва</w:t>
      </w:r>
      <w:proofErr w:type="gramEnd"/>
      <w:r>
        <w:rPr>
          <w:rFonts w:eastAsia="MS Mincho"/>
          <w:lang w:val="ru-RU"/>
        </w:rPr>
        <w:t xml:space="preserve"> да се има предвид изменението на Нгеодезично в процеса на 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работа поради промяна в нивото на ЧР/кладенец и промяна на смукателната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височина,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както и промяна в работното налягане </w:t>
      </w:r>
      <w:proofErr w:type="gramStart"/>
      <w:r>
        <w:rPr>
          <w:rFonts w:eastAsia="MS Mincho"/>
          <w:lang w:val="ru-RU"/>
        </w:rPr>
        <w:t>при схема</w:t>
      </w:r>
      <w:proofErr w:type="gramEnd"/>
      <w:r>
        <w:rPr>
          <w:rFonts w:eastAsia="MS Mincho"/>
          <w:lang w:val="ru-RU"/>
        </w:rPr>
        <w:t xml:space="preserve"> контра или работа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на ПА към две зони – Ниска зона и Висока зона.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4.</w:t>
      </w:r>
      <w:proofErr w:type="gramStart"/>
      <w:r>
        <w:rPr>
          <w:rFonts w:eastAsia="MS Mincho"/>
          <w:lang w:val="ru-RU"/>
        </w:rPr>
        <w:t>13.Често</w:t>
      </w:r>
      <w:proofErr w:type="gramEnd"/>
      <w:r>
        <w:rPr>
          <w:rFonts w:eastAsia="MS Mincho"/>
          <w:lang w:val="ru-RU"/>
        </w:rPr>
        <w:t xml:space="preserve"> е удачно да се елиминира ЧР при наличие на свободен преднапор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по-голям от </w:t>
      </w:r>
      <w:smartTag w:uri="urn:schemas-microsoft-com:office:smarttags" w:element="metricconverter">
        <w:smartTagPr>
          <w:attr w:name="ProductID" w:val="10 м"/>
        </w:smartTagPr>
        <w:r>
          <w:rPr>
            <w:rFonts w:eastAsia="MS Mincho"/>
            <w:lang w:val="ru-RU"/>
          </w:rPr>
          <w:t>10 м</w:t>
        </w:r>
      </w:smartTag>
      <w:r>
        <w:rPr>
          <w:rFonts w:eastAsia="MS Mincho"/>
          <w:lang w:val="ru-RU"/>
        </w:rPr>
        <w:t>.,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с цел да се използва акумулираната енергия и да се 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избегне преливането от ЧР.</w:t>
      </w:r>
    </w:p>
    <w:p w:rsidR="00FF3B0E" w:rsidRDefault="00FF3B0E">
      <w:pPr>
        <w:pStyle w:val="1"/>
        <w:rPr>
          <w:rFonts w:ascii="Courier New" w:eastAsia="MS Mincho" w:hAnsi="Courier New" w:cs="Courier New"/>
          <w:b w:val="0"/>
          <w:bCs w:val="0"/>
          <w:sz w:val="20"/>
          <w:lang w:val="ru-RU"/>
        </w:rPr>
      </w:pP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   5.ЗАГУБИ НА ЕЛ.ЕНЕРГИЯ ПОРАДИ НЕАВТОМАТИЗИРАНИ ПРОЦЕСИ.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5.</w:t>
      </w:r>
      <w:proofErr w:type="gramStart"/>
      <w:r>
        <w:rPr>
          <w:rFonts w:eastAsia="MS Mincho"/>
          <w:lang w:val="ru-RU"/>
        </w:rPr>
        <w:t>1.Липса</w:t>
      </w:r>
      <w:proofErr w:type="gramEnd"/>
      <w:r>
        <w:rPr>
          <w:rFonts w:eastAsia="MS Mincho"/>
          <w:lang w:val="ru-RU"/>
        </w:rPr>
        <w:t xml:space="preserve"> на автоматично управление на ПС по нива/налягане/.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Раз-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чита се само на ръчно управление.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В този случай загубите от прели-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вания /загубена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енергия/ може да са значителни.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5.</w:t>
      </w:r>
      <w:proofErr w:type="gramStart"/>
      <w:r>
        <w:rPr>
          <w:rFonts w:eastAsia="MS Mincho"/>
          <w:lang w:val="ru-RU"/>
        </w:rPr>
        <w:t>2.Не</w:t>
      </w:r>
      <w:proofErr w:type="gramEnd"/>
      <w:r>
        <w:rPr>
          <w:rFonts w:eastAsia="MS Mincho"/>
          <w:lang w:val="ru-RU"/>
        </w:rPr>
        <w:t xml:space="preserve"> е автоматизирано отоплението на хлораторните станции и ма-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шинните зали.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5.</w:t>
      </w:r>
      <w:proofErr w:type="gramStart"/>
      <w:r>
        <w:rPr>
          <w:rFonts w:eastAsia="MS Mincho"/>
          <w:lang w:val="ru-RU"/>
        </w:rPr>
        <w:t>3.Не</w:t>
      </w:r>
      <w:proofErr w:type="gramEnd"/>
      <w:r>
        <w:rPr>
          <w:rFonts w:eastAsia="MS Mincho"/>
          <w:lang w:val="ru-RU"/>
        </w:rPr>
        <w:t xml:space="preserve"> е изправна автоматиката за продължителен период от време.</w:t>
      </w:r>
    </w:p>
    <w:p w:rsidR="00FF3B0E" w:rsidRDefault="00FF3B0E">
      <w:pPr>
        <w:pStyle w:val="a3"/>
        <w:rPr>
          <w:rFonts w:eastAsia="MS Mincho"/>
          <w:lang w:val="ru-RU"/>
        </w:rPr>
      </w:pPr>
    </w:p>
    <w:p w:rsidR="00FF3B0E" w:rsidRDefault="00FF3B0E" w:rsidP="00E61289">
      <w:pPr>
        <w:pStyle w:val="a3"/>
        <w:numPr>
          <w:ilvl w:val="0"/>
          <w:numId w:val="2"/>
        </w:numPr>
        <w:outlineLvl w:val="0"/>
        <w:rPr>
          <w:rFonts w:eastAsia="MS Mincho"/>
          <w:lang w:val="ru-RU"/>
        </w:rPr>
      </w:pPr>
      <w:r>
        <w:rPr>
          <w:rFonts w:eastAsia="MS Mincho"/>
          <w:lang w:val="ru-RU"/>
        </w:rPr>
        <w:t>НАМАЛЯВАНЕ РАЗХОДИТЕ ЗА ЕЛ.</w:t>
      </w:r>
      <w:r w:rsidR="00F91D2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</w:t>
      </w:r>
    </w:p>
    <w:p w:rsidR="00F91D2A" w:rsidRDefault="00FF3B0E" w:rsidP="00F91D2A">
      <w:pPr>
        <w:pStyle w:val="1"/>
        <w:spacing w:before="0"/>
        <w:rPr>
          <w:rFonts w:ascii="Courier New" w:eastAsia="MS Mincho" w:hAnsi="Courier New" w:cs="Courier New"/>
          <w:b w:val="0"/>
          <w:bCs w:val="0"/>
          <w:sz w:val="20"/>
          <w:lang w:val="ru-RU"/>
        </w:rPr>
      </w:pP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 1.</w:t>
      </w:r>
      <w:r w:rsidR="00F91D2A"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НАВРЕМЕННО ПРОВЕЖДАНЕ НА ПРОЦЕДУРА ЗА ИЗБОР НА ДОСТАВЧИК НА ЕЛ. ЕНЕРГИЯ НА  </w:t>
      </w:r>
    </w:p>
    <w:p w:rsidR="00FF3B0E" w:rsidRDefault="00F91D2A" w:rsidP="00F91D2A">
      <w:pPr>
        <w:pStyle w:val="1"/>
        <w:spacing w:before="0"/>
        <w:rPr>
          <w:rFonts w:ascii="Courier New" w:eastAsia="MS Mincho" w:hAnsi="Courier New" w:cs="Courier New"/>
          <w:b w:val="0"/>
          <w:bCs w:val="0"/>
          <w:sz w:val="20"/>
          <w:lang w:val="ru-RU"/>
        </w:rPr>
      </w:pP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   СВОБОДНИЯ ПАЗАР. СКЛЮЧВАНЕ НА ИЗГОДЕН ДОГОВОР ЗА ДОСТАВКА.</w:t>
      </w:r>
    </w:p>
    <w:p w:rsidR="00FF3B0E" w:rsidRDefault="00FF3B0E">
      <w:pPr>
        <w:pStyle w:val="1"/>
        <w:rPr>
          <w:rFonts w:ascii="Courier New" w:eastAsia="MS Mincho" w:hAnsi="Courier New" w:cs="Courier New"/>
          <w:b w:val="0"/>
          <w:bCs w:val="0"/>
          <w:sz w:val="20"/>
          <w:lang w:val="ru-RU"/>
        </w:rPr>
      </w:pP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 2.ДОБРИ ВЗАИМООТНОШЕНИЯ С </w:t>
      </w:r>
      <w:r w:rsidR="00F91D2A">
        <w:rPr>
          <w:rFonts w:ascii="Courier New" w:eastAsia="MS Mincho" w:hAnsi="Courier New" w:cs="Courier New"/>
          <w:b w:val="0"/>
          <w:bCs w:val="0"/>
          <w:sz w:val="20"/>
          <w:lang w:val="ru-RU"/>
        </w:rPr>
        <w:t>ЕРП</w:t>
      </w: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>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2.</w:t>
      </w:r>
      <w:proofErr w:type="gramStart"/>
      <w:r>
        <w:rPr>
          <w:rFonts w:eastAsia="MS Mincho"/>
          <w:lang w:val="ru-RU"/>
        </w:rPr>
        <w:t>1.Всеки</w:t>
      </w:r>
      <w:proofErr w:type="gramEnd"/>
      <w:r>
        <w:rPr>
          <w:rFonts w:eastAsia="MS Mincho"/>
          <w:lang w:val="ru-RU"/>
        </w:rPr>
        <w:t xml:space="preserve"> служител от ВиК на своето равнище трябва да изгради добри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взаимоотношения на ДОВЕРИЕ,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КОРЕКТНОСТ с Управителя,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Отдел пласмент,</w:t>
      </w:r>
      <w:r w:rsidR="00E82E5C">
        <w:rPr>
          <w:rFonts w:eastAsia="MS Mincho"/>
          <w:lang w:val="ru-RU"/>
        </w:rPr>
        <w:t xml:space="preserve"> </w:t>
      </w:r>
    </w:p>
    <w:p w:rsidR="00FF3B0E" w:rsidRDefault="00FF3B0E" w:rsidP="00F91D2A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</w:t>
      </w:r>
    </w:p>
    <w:p w:rsidR="00FF3B0E" w:rsidRDefault="00FF3B0E">
      <w:pPr>
        <w:rPr>
          <w:rFonts w:ascii="Courier New" w:eastAsia="MS Mincho" w:hAnsi="Courier New" w:cs="Courier New"/>
          <w:lang w:val="ru-RU"/>
        </w:rPr>
      </w:pPr>
      <w:r>
        <w:rPr>
          <w:rFonts w:ascii="Courier New" w:eastAsia="MS Mincho" w:hAnsi="Courier New" w:cs="Courier New"/>
          <w:lang w:val="ru-RU"/>
        </w:rPr>
        <w:t xml:space="preserve">   2.</w:t>
      </w:r>
      <w:proofErr w:type="gramStart"/>
      <w:r w:rsidR="00F91D2A">
        <w:rPr>
          <w:rFonts w:ascii="Courier New" w:eastAsia="MS Mincho" w:hAnsi="Courier New" w:cs="Courier New"/>
          <w:lang w:val="ru-RU"/>
        </w:rPr>
        <w:t>2</w:t>
      </w:r>
      <w:r>
        <w:rPr>
          <w:rFonts w:ascii="Courier New" w:eastAsia="MS Mincho" w:hAnsi="Courier New" w:cs="Courier New"/>
          <w:lang w:val="ru-RU"/>
        </w:rPr>
        <w:t>.Заплащане</w:t>
      </w:r>
      <w:proofErr w:type="gramEnd"/>
      <w:r>
        <w:rPr>
          <w:rFonts w:ascii="Courier New" w:eastAsia="MS Mincho" w:hAnsi="Courier New" w:cs="Courier New"/>
          <w:lang w:val="ru-RU"/>
        </w:rPr>
        <w:t xml:space="preserve"> на ел.</w:t>
      </w:r>
      <w:r w:rsidR="00E82E5C">
        <w:rPr>
          <w:rFonts w:ascii="Courier New" w:eastAsia="MS Mincho" w:hAnsi="Courier New" w:cs="Courier New"/>
          <w:lang w:val="ru-RU"/>
        </w:rPr>
        <w:t xml:space="preserve"> </w:t>
      </w:r>
      <w:r>
        <w:rPr>
          <w:rFonts w:ascii="Courier New" w:eastAsia="MS Mincho" w:hAnsi="Courier New" w:cs="Courier New"/>
          <w:lang w:val="ru-RU"/>
        </w:rPr>
        <w:t>енергия в срок за да се избегнат лихвите и неус-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тойките и прекъсване на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захранването.</w:t>
      </w:r>
    </w:p>
    <w:p w:rsidR="00FF3B0E" w:rsidRDefault="00FF3B0E">
      <w:pPr>
        <w:pStyle w:val="1"/>
        <w:rPr>
          <w:rFonts w:ascii="Courier New" w:eastAsia="MS Mincho" w:hAnsi="Courier New" w:cs="Courier New"/>
          <w:b w:val="0"/>
          <w:bCs w:val="0"/>
          <w:sz w:val="20"/>
          <w:lang w:val="ru-RU"/>
        </w:rPr>
      </w:pP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 3.ПОДДЪРЖАНЕ НА ОПТИМАЛЕН COS(F).</w:t>
      </w:r>
      <w:r w:rsidR="00E82E5C"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</w:t>
      </w: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>Регламентира се с СОS(F) тарифата.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3.</w:t>
      </w:r>
      <w:proofErr w:type="gramStart"/>
      <w:r>
        <w:rPr>
          <w:rFonts w:eastAsia="MS Mincho"/>
          <w:lang w:val="ru-RU"/>
        </w:rPr>
        <w:t>1.Закриване</w:t>
      </w:r>
      <w:proofErr w:type="gramEnd"/>
      <w:r>
        <w:rPr>
          <w:rFonts w:eastAsia="MS Mincho"/>
          <w:lang w:val="ru-RU"/>
        </w:rPr>
        <w:t xml:space="preserve"> на реактивните електромери до К &lt; 40 (ТИТ 200/5) с цел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намаляване броя на обектите,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на които се следи COS(F).</w:t>
      </w:r>
    </w:p>
    <w:p w:rsidR="00FF3B0E" w:rsidRDefault="00FF3B0E">
      <w:pPr>
        <w:rPr>
          <w:rFonts w:eastAsia="MS Mincho"/>
          <w:lang w:val="ru-RU"/>
        </w:rPr>
      </w:pPr>
      <w:r>
        <w:rPr>
          <w:rFonts w:ascii="Courier New" w:eastAsia="MS Mincho" w:hAnsi="Courier New" w:cs="Courier New"/>
          <w:lang w:val="ru-RU"/>
        </w:rPr>
        <w:t xml:space="preserve">  </w:t>
      </w:r>
      <w:r>
        <w:rPr>
          <w:rFonts w:eastAsia="MS Mincho"/>
          <w:lang w:val="ru-RU"/>
        </w:rPr>
        <w:t xml:space="preserve">   3.</w:t>
      </w:r>
      <w:proofErr w:type="gramStart"/>
      <w:r>
        <w:rPr>
          <w:rFonts w:eastAsia="MS Mincho"/>
          <w:lang w:val="ru-RU"/>
        </w:rPr>
        <w:t>2.Избягване</w:t>
      </w:r>
      <w:proofErr w:type="gramEnd"/>
      <w:r>
        <w:rPr>
          <w:rFonts w:eastAsia="MS Mincho"/>
          <w:lang w:val="ru-RU"/>
        </w:rPr>
        <w:t xml:space="preserve"> на глоби за лош COS(F).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COS(F)д+н =&gt; 0.9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hyperlink r:id="rId12" w:history="1">
        <w:r>
          <w:rPr>
            <w:rStyle w:val="a4"/>
            <w:rFonts w:eastAsia="MS Mincho"/>
            <w:lang w:val="ru-RU"/>
          </w:rPr>
          <w:t xml:space="preserve">Приложение № 3 </w:t>
        </w:r>
      </w:hyperlink>
      <w:r>
        <w:rPr>
          <w:rFonts w:eastAsia="MS Mincho"/>
          <w:lang w:val="ru-RU"/>
        </w:rPr>
        <w:t xml:space="preserve"> Таблица за изчисление на СОS(F).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Необходима е автоматична компенсация - когато включат помпите да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се включват и кондензаторните батерии,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да се контролира процеса и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да се обучава персонала.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3.</w:t>
      </w:r>
      <w:proofErr w:type="gramStart"/>
      <w:r>
        <w:rPr>
          <w:rFonts w:eastAsia="MS Mincho"/>
          <w:lang w:val="ru-RU"/>
        </w:rPr>
        <w:t>3.Избягване</w:t>
      </w:r>
      <w:proofErr w:type="gramEnd"/>
      <w:r>
        <w:rPr>
          <w:rFonts w:eastAsia="MS Mincho"/>
          <w:lang w:val="ru-RU"/>
        </w:rPr>
        <w:t xml:space="preserve"> на прекомпенсация - отдаване на реактивна енергия в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мрежата.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В противен случай тази енергия се заплаща като върхова.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В схемата за управление на КБ /кондензаторните батерии/ трябва да е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предвидено изключване на КБ,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ако няма включен ПА.</w:t>
      </w:r>
    </w:p>
    <w:p w:rsidR="00FF3B0E" w:rsidRDefault="00FF3B0E">
      <w:pPr>
        <w:pStyle w:val="1"/>
        <w:rPr>
          <w:rFonts w:ascii="Courier New" w:eastAsia="MS Mincho" w:hAnsi="Courier New" w:cs="Courier New"/>
          <w:b w:val="0"/>
          <w:bCs w:val="0"/>
          <w:sz w:val="20"/>
          <w:lang w:val="ru-RU"/>
        </w:rPr>
      </w:pP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 </w:t>
      </w:r>
      <w:r w:rsidR="00F91D2A">
        <w:rPr>
          <w:rFonts w:ascii="Courier New" w:eastAsia="MS Mincho" w:hAnsi="Courier New" w:cs="Courier New"/>
          <w:b w:val="0"/>
          <w:bCs w:val="0"/>
          <w:sz w:val="20"/>
          <w:lang w:val="bg-BG"/>
        </w:rPr>
        <w:t>4</w:t>
      </w: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>.ГРЕШКИ ПРИ ИЗМЕРВАНЕТО И ОТЧИТАНЕТО НА ЕЛ.</w:t>
      </w:r>
      <w:r w:rsidR="00E82E5C"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</w:t>
      </w: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>ЕНЕРГИЯТА.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.1.Грешки в измерването на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енергията.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.1.1.Грешна схема на свързване.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.1.2.Повреден /неточен/ електромер или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контактен часовник.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.1.3.Сгрешна константа на меренето.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.1.4.Лоша /прекъсната/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връзка към електромера.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.1.5.Аварирал ТИТ /токов трансформатор/,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НИТ /напреженов трансф./.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.1.6.Кражба на ел.</w:t>
      </w:r>
      <w:r w:rsidR="00E82E5C">
        <w:rPr>
          <w:rFonts w:eastAsia="MS Mincho"/>
          <w:lang w:val="ru-RU"/>
        </w:rPr>
        <w:t xml:space="preserve"> Енергия.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.1.7.Откраднат електромер.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.1.8.</w:t>
      </w:r>
      <w:r w:rsidR="00A63CF5">
        <w:rPr>
          <w:rFonts w:eastAsia="MS Mincho"/>
          <w:lang w:val="ru-RU"/>
        </w:rPr>
        <w:t>Разминаване на времето на електромера с астрономическото време</w:t>
      </w:r>
      <w:r>
        <w:rPr>
          <w:rFonts w:eastAsia="MS Mincho"/>
          <w:lang w:val="ru-RU"/>
        </w:rPr>
        <w:t>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- Не върви синхронно с астрономичното време.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- Не са спазени часовете за върхова,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дневна,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нощна или лятна,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зимна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настройка.</w:t>
      </w:r>
    </w:p>
    <w:p w:rsidR="00FF3B0E" w:rsidRDefault="003B34C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</w:t>
      </w:r>
      <w:r w:rsidR="00A15F36">
        <w:rPr>
          <w:rFonts w:eastAsia="MS Mincho"/>
          <w:lang w:val="ru-RU"/>
        </w:rPr>
        <w:t xml:space="preserve">  </w:t>
      </w:r>
      <w:r w:rsidR="00F91D2A">
        <w:rPr>
          <w:rFonts w:eastAsia="MS Mincho"/>
          <w:lang w:val="bg-BG"/>
        </w:rPr>
        <w:t>4</w:t>
      </w:r>
      <w:r w:rsidR="00FF3B0E">
        <w:rPr>
          <w:rFonts w:eastAsia="MS Mincho"/>
          <w:lang w:val="ru-RU"/>
        </w:rPr>
        <w:t>.2.Грешки при отчитането на ел.</w:t>
      </w:r>
      <w:r w:rsidR="00E82E5C">
        <w:rPr>
          <w:rFonts w:eastAsia="MS Mincho"/>
          <w:lang w:val="ru-RU"/>
        </w:rPr>
        <w:t xml:space="preserve"> </w:t>
      </w:r>
      <w:r w:rsidR="00FF3B0E">
        <w:rPr>
          <w:rFonts w:eastAsia="MS Mincho"/>
          <w:lang w:val="ru-RU"/>
        </w:rPr>
        <w:t>енергията.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.2.1.Неправилно отчетен електромер.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lastRenderedPageBreak/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.2.2.Неотчетен електромер - написани измислени показания.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.2.3.Грешки при предаването на данните.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.2.4.Грешки при попълване на формите за отчет.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.6.5.Разменени показанията на различните тарифи.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 xml:space="preserve">.6.6.Грешки при въвеждане на данните в компютъра на </w:t>
      </w:r>
      <w:r w:rsidR="00A63CF5">
        <w:rPr>
          <w:rFonts w:eastAsia="MS Mincho"/>
          <w:lang w:val="ru-RU"/>
        </w:rPr>
        <w:t>ЕОН</w:t>
      </w:r>
      <w:r>
        <w:rPr>
          <w:rFonts w:eastAsia="MS Mincho"/>
          <w:lang w:val="ru-RU"/>
        </w:rPr>
        <w:t>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.2.7.Забавени корекции в компютъра след направени промени.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.2.8.Разменени нива на напрежение на мерене НН / СН.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 w:rsidR="00F91D2A">
        <w:rPr>
          <w:rFonts w:eastAsia="MS Mincho"/>
          <w:lang w:val="bg-BG"/>
        </w:rPr>
        <w:t>4</w:t>
      </w:r>
      <w:r>
        <w:rPr>
          <w:rFonts w:eastAsia="MS Mincho"/>
          <w:lang w:val="ru-RU"/>
        </w:rPr>
        <w:t>.2.9.Грешки при пускане на служебна енергия,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когато за определен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отчетен период е липсвал електромер на обекта.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</w:t>
      </w:r>
      <w:r w:rsidR="00E82E5C">
        <w:rPr>
          <w:rFonts w:eastAsia="MS Mincho"/>
          <w:lang w:val="ru-RU"/>
        </w:rPr>
        <w:t xml:space="preserve"> Проблемите след тези грешки са</w:t>
      </w:r>
      <w:r>
        <w:rPr>
          <w:rFonts w:eastAsia="MS Mincho"/>
          <w:lang w:val="ru-RU"/>
        </w:rPr>
        <w:t>, че ВиК трябва да изплаща големи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непредвидени суми,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глоби за лош СОS(F),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служебна енергия и др.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Тези проблеми се отстраняват чрез: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- Обучение на енергетиците и помпиерите за отчитането на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- Осигуряване на достатъчно време и спокойна обстановка при отчи-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тането на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енергията.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- Анализ на получените данни и </w:t>
      </w:r>
      <w:proofErr w:type="gramStart"/>
      <w:r>
        <w:rPr>
          <w:rFonts w:eastAsia="MS Mincho"/>
          <w:lang w:val="ru-RU"/>
        </w:rPr>
        <w:t>при отклонения</w:t>
      </w:r>
      <w:proofErr w:type="gramEnd"/>
      <w:r>
        <w:rPr>
          <w:rFonts w:eastAsia="MS Mincho"/>
          <w:lang w:val="ru-RU"/>
        </w:rPr>
        <w:t xml:space="preserve"> - нова проверка.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- Отчитане на всички 6 цифри за големите ПС</w:t>
      </w:r>
      <w:r w:rsidR="00A63CF5">
        <w:rPr>
          <w:rFonts w:eastAsia="MS Mincho"/>
          <w:lang w:val="ru-RU"/>
        </w:rPr>
        <w:t>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за да се намали греш-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ката при закръглянето при големите константи.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- Проверка на фактурите на </w:t>
      </w:r>
      <w:r w:rsidR="00A63CF5">
        <w:rPr>
          <w:rFonts w:eastAsia="MS Mincho"/>
          <w:lang w:val="ru-RU"/>
        </w:rPr>
        <w:t>ЕОН</w:t>
      </w:r>
      <w:r>
        <w:rPr>
          <w:rFonts w:eastAsia="MS Mincho"/>
          <w:lang w:val="ru-RU"/>
        </w:rPr>
        <w:t xml:space="preserve"> и </w:t>
      </w:r>
      <w:proofErr w:type="gramStart"/>
      <w:r>
        <w:rPr>
          <w:rFonts w:eastAsia="MS Mincho"/>
          <w:lang w:val="ru-RU"/>
        </w:rPr>
        <w:t>при отклонения</w:t>
      </w:r>
      <w:proofErr w:type="gramEnd"/>
      <w:r>
        <w:rPr>
          <w:rFonts w:eastAsia="MS Mincho"/>
          <w:lang w:val="ru-RU"/>
        </w:rPr>
        <w:t xml:space="preserve"> - навре-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менни действия: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уточняване на грешките,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писма и др.</w:t>
      </w:r>
    </w:p>
    <w:p w:rsidR="00FF3B0E" w:rsidRDefault="00FF3B0E">
      <w:pPr>
        <w:pStyle w:val="a3"/>
        <w:rPr>
          <w:rFonts w:eastAsia="MS Mincho"/>
          <w:lang w:val="ru-RU"/>
        </w:rPr>
      </w:pPr>
    </w:p>
    <w:p w:rsidR="00FF3B0E" w:rsidRDefault="00FF3B0E" w:rsidP="00E61289">
      <w:pPr>
        <w:pStyle w:val="a3"/>
        <w:numPr>
          <w:ilvl w:val="0"/>
          <w:numId w:val="2"/>
        </w:numPr>
        <w:outlineLvl w:val="0"/>
        <w:rPr>
          <w:rFonts w:eastAsia="MS Mincho"/>
          <w:lang w:val="ru-RU"/>
        </w:rPr>
      </w:pPr>
      <w:r>
        <w:rPr>
          <w:rFonts w:eastAsia="MS Mincho"/>
          <w:lang w:val="ru-RU"/>
        </w:rPr>
        <w:t>ОРГАНИЗАЦИОННИ МЕРОПРИЯТИЯ ЗА ЕФЕКТИВНО ИЗПОЛЗВАНЕ НА ЕЛ.ЕНЕРГИЯТА.</w:t>
      </w:r>
    </w:p>
    <w:p w:rsidR="00FF3B0E" w:rsidRDefault="00FF3B0E" w:rsidP="00E6128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</w:t>
      </w:r>
    </w:p>
    <w:p w:rsidR="00FF3B0E" w:rsidRDefault="00FF3B0E" w:rsidP="00E61289">
      <w:pPr>
        <w:pStyle w:val="1"/>
        <w:spacing w:before="0" w:after="0"/>
        <w:rPr>
          <w:rFonts w:ascii="Courier New" w:eastAsia="MS Mincho" w:hAnsi="Courier New" w:cs="Courier New"/>
          <w:b w:val="0"/>
          <w:bCs w:val="0"/>
          <w:sz w:val="20"/>
          <w:lang w:val="ru-RU"/>
        </w:rPr>
      </w:pP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  1.ОБУЧЕНИЕ НА ПЕРСОНАЛА.</w:t>
      </w:r>
    </w:p>
    <w:p w:rsidR="00FF3B0E" w:rsidRDefault="00FF3B0E" w:rsidP="00E6128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Популяризиране на проблемите с икономията сред енергетици,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техно-</w:t>
      </w:r>
    </w:p>
    <w:p w:rsidR="00FF3B0E" w:rsidRDefault="00FF3B0E" w:rsidP="00E6128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лози,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диспечери,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специалисти КиПиА,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механици и ръководители.</w:t>
      </w:r>
    </w:p>
    <w:p w:rsidR="00FF3B0E" w:rsidRDefault="00FF3B0E" w:rsidP="00E61289">
      <w:pPr>
        <w:pStyle w:val="1"/>
        <w:spacing w:before="0" w:after="0"/>
        <w:rPr>
          <w:rFonts w:ascii="Courier New" w:eastAsia="MS Mincho" w:hAnsi="Courier New" w:cs="Courier New"/>
          <w:b w:val="0"/>
          <w:bCs w:val="0"/>
          <w:sz w:val="20"/>
          <w:lang w:val="ru-RU"/>
        </w:rPr>
      </w:pP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  2.СИСТЕМА ЗА КОНТРОЛ.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2.</w:t>
      </w:r>
      <w:proofErr w:type="gramStart"/>
      <w:r>
        <w:rPr>
          <w:rFonts w:eastAsia="MS Mincho"/>
          <w:lang w:val="ru-RU"/>
        </w:rPr>
        <w:t>1.Ежедневен</w:t>
      </w:r>
      <w:proofErr w:type="gramEnd"/>
      <w:r>
        <w:rPr>
          <w:rFonts w:eastAsia="MS Mincho"/>
          <w:lang w:val="ru-RU"/>
        </w:rPr>
        <w:t xml:space="preserve"> контрол 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2.1.</w:t>
      </w:r>
      <w:proofErr w:type="gramStart"/>
      <w:r>
        <w:rPr>
          <w:rFonts w:eastAsia="MS Mincho"/>
          <w:lang w:val="ru-RU"/>
        </w:rPr>
        <w:t>1.Ежедневен</w:t>
      </w:r>
      <w:proofErr w:type="gramEnd"/>
      <w:r>
        <w:rPr>
          <w:rFonts w:eastAsia="MS Mincho"/>
          <w:lang w:val="ru-RU"/>
        </w:rPr>
        <w:t xml:space="preserve"> контрол на показателите на 10-те най-големи ПС.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На най-големите ПС се обръща особенно внимание поради особенно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голямото участие в разходите - около 80 %.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2.1.</w:t>
      </w:r>
      <w:proofErr w:type="gramStart"/>
      <w:r>
        <w:rPr>
          <w:rFonts w:eastAsia="MS Mincho"/>
          <w:lang w:val="ru-RU"/>
        </w:rPr>
        <w:t>2.Прави</w:t>
      </w:r>
      <w:proofErr w:type="gramEnd"/>
      <w:r>
        <w:rPr>
          <w:rFonts w:eastAsia="MS Mincho"/>
          <w:lang w:val="ru-RU"/>
        </w:rPr>
        <w:t xml:space="preserve"> се анализ и на данните от архива на диспечерската сис-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тема,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за да се корегират отклоненията от предписаните технологични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режими.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2.</w:t>
      </w:r>
      <w:proofErr w:type="gramStart"/>
      <w:r>
        <w:rPr>
          <w:rFonts w:eastAsia="MS Mincho"/>
          <w:lang w:val="ru-RU"/>
        </w:rPr>
        <w:t>2.Ежемесечен</w:t>
      </w:r>
      <w:proofErr w:type="gramEnd"/>
      <w:r>
        <w:rPr>
          <w:rFonts w:eastAsia="MS Mincho"/>
          <w:lang w:val="ru-RU"/>
        </w:rPr>
        <w:t xml:space="preserve"> контрол 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2.2.</w:t>
      </w:r>
      <w:proofErr w:type="gramStart"/>
      <w:r>
        <w:rPr>
          <w:rFonts w:eastAsia="MS Mincho"/>
          <w:lang w:val="ru-RU"/>
        </w:rPr>
        <w:t>1.Ежемесечни</w:t>
      </w:r>
      <w:proofErr w:type="gramEnd"/>
      <w:r>
        <w:rPr>
          <w:rFonts w:eastAsia="MS Mincho"/>
          <w:lang w:val="ru-RU"/>
        </w:rPr>
        <w:t xml:space="preserve"> сведения от ПЕР.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За ефективната работа на ПА се анализира на базата на срав-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нението на плановия специфичния разход на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 и реализира-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ния СРК [K1].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Плановия СРК [KWH\M3] се определя за всяка помпена станция на ба-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зата на теоретичния СРК.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Вземат се предвид и такива специфични за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всеки обект особенности като: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- Брой работещи в паралел ПА.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- Промяна режима </w:t>
      </w:r>
      <w:proofErr w:type="gramStart"/>
      <w:r>
        <w:rPr>
          <w:rFonts w:eastAsia="MS Mincho"/>
          <w:lang w:val="ru-RU"/>
        </w:rPr>
        <w:t>на работа</w:t>
      </w:r>
      <w:proofErr w:type="gramEnd"/>
      <w:r>
        <w:rPr>
          <w:rFonts w:eastAsia="MS Mincho"/>
          <w:lang w:val="ru-RU"/>
        </w:rPr>
        <w:t xml:space="preserve"> на ПА при дроселиране или други техно-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логични промени в характеристиките на напорните водопроводи.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- Сезонни промени на нивата във водоизточниците и др.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- Отчитат се натрупаните статистически данни от предходни периоди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и протоколи съставени от ПЕР при използване на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 от ПС за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други съпътсващи производството нужди.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В типовата форма,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чрез която ЕМО дава обратна информация към ПЕР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за ефективното използване на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енергията по ПС фигурират още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два </w:t>
      </w:r>
      <w:proofErr w:type="gramStart"/>
      <w:r>
        <w:rPr>
          <w:rFonts w:eastAsia="MS Mincho"/>
          <w:lang w:val="ru-RU"/>
        </w:rPr>
        <w:t>СРК :</w:t>
      </w:r>
      <w:proofErr w:type="gramEnd"/>
    </w:p>
    <w:p w:rsidR="00FF3B0E" w:rsidRDefault="00E82E5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K2 - СРК [лв\KWH]</w:t>
      </w:r>
      <w:r w:rsidR="00FF3B0E">
        <w:rPr>
          <w:rFonts w:eastAsia="MS Mincho"/>
          <w:lang w:val="ru-RU"/>
        </w:rPr>
        <w:t>, отразяващ средната цена на използваната ел.</w:t>
      </w:r>
      <w:r>
        <w:rPr>
          <w:rFonts w:eastAsia="MS Mincho"/>
          <w:lang w:val="ru-RU"/>
        </w:rPr>
        <w:t xml:space="preserve"> </w:t>
      </w:r>
      <w:r w:rsidR="00FF3B0E">
        <w:rPr>
          <w:rFonts w:eastAsia="MS Mincho"/>
          <w:lang w:val="ru-RU"/>
        </w:rPr>
        <w:t>ен-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енергия.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Той се сравнява със средно притеглената цена.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Тези показатели влияят върху формиране на заплащането на помпие-</w:t>
      </w:r>
    </w:p>
    <w:p w:rsidR="00FF3B0E" w:rsidRDefault="00E82E5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рите</w:t>
      </w:r>
      <w:r w:rsidR="00FF3B0E">
        <w:rPr>
          <w:rFonts w:eastAsia="MS Mincho"/>
          <w:lang w:val="ru-RU"/>
        </w:rPr>
        <w:t>, енергетиците и диспечерите.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2.2.</w:t>
      </w:r>
      <w:proofErr w:type="gramStart"/>
      <w:r>
        <w:rPr>
          <w:rFonts w:eastAsia="MS Mincho"/>
          <w:lang w:val="ru-RU"/>
        </w:rPr>
        <w:t>2.Ежемесечен</w:t>
      </w:r>
      <w:proofErr w:type="gramEnd"/>
      <w:r>
        <w:rPr>
          <w:rFonts w:eastAsia="MS Mincho"/>
          <w:lang w:val="ru-RU"/>
        </w:rPr>
        <w:t xml:space="preserve"> анализ на фактурите на електроснабдяване.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2.2.</w:t>
      </w:r>
      <w:proofErr w:type="gramStart"/>
      <w:r>
        <w:rPr>
          <w:rFonts w:eastAsia="MS Mincho"/>
          <w:lang w:val="ru-RU"/>
        </w:rPr>
        <w:t>3.Вътрешен</w:t>
      </w:r>
      <w:proofErr w:type="gramEnd"/>
      <w:r>
        <w:rPr>
          <w:rFonts w:eastAsia="MS Mincho"/>
          <w:lang w:val="ru-RU"/>
        </w:rPr>
        <w:t xml:space="preserve"> и външен енергиен одит - разследване по обекти.</w:t>
      </w:r>
    </w:p>
    <w:p w:rsidR="00FF3B0E" w:rsidRDefault="00FF3B0E">
      <w:pPr>
        <w:pStyle w:val="1"/>
        <w:rPr>
          <w:rFonts w:ascii="Courier New" w:eastAsia="MS Mincho" w:hAnsi="Courier New" w:cs="Courier New"/>
          <w:b w:val="0"/>
          <w:bCs w:val="0"/>
          <w:sz w:val="20"/>
          <w:lang w:val="ru-RU"/>
        </w:rPr>
      </w:pPr>
      <w:r>
        <w:rPr>
          <w:rFonts w:ascii="Courier New" w:eastAsia="MS Mincho" w:hAnsi="Courier New" w:cs="Courier New"/>
          <w:b w:val="0"/>
          <w:bCs w:val="0"/>
          <w:sz w:val="20"/>
          <w:lang w:val="ru-RU"/>
        </w:rPr>
        <w:t xml:space="preserve">   3.ПЛАНОВЕ И ПРОГРАМИ.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Изготвят се ежегодни и 5 годишни програми за икономия на ел.енергия-</w:t>
      </w:r>
      <w:hyperlink r:id="rId13" w:history="1">
        <w:r>
          <w:rPr>
            <w:rStyle w:val="a4"/>
            <w:rFonts w:eastAsia="MS Mincho"/>
            <w:lang w:val="ru-RU"/>
          </w:rPr>
          <w:t>Приложение 14</w:t>
        </w:r>
      </w:hyperlink>
      <w:r>
        <w:rPr>
          <w:rFonts w:eastAsia="MS Mincho"/>
          <w:lang w:val="ru-RU"/>
        </w:rPr>
        <w:t>.</w:t>
      </w:r>
    </w:p>
    <w:p w:rsidR="00FF3B0E" w:rsidRDefault="00FF3B0E">
      <w:pPr>
        <w:pStyle w:val="a3"/>
        <w:rPr>
          <w:rFonts w:eastAsia="MS Mincho"/>
          <w:lang w:val="ru-RU"/>
        </w:rPr>
      </w:pPr>
    </w:p>
    <w:p w:rsidR="00FF3B0E" w:rsidRDefault="00FF3B0E" w:rsidP="00E61289">
      <w:pPr>
        <w:pStyle w:val="a3"/>
        <w:numPr>
          <w:ilvl w:val="0"/>
          <w:numId w:val="2"/>
        </w:numPr>
        <w:outlineLvl w:val="0"/>
        <w:rPr>
          <w:rFonts w:eastAsia="MS Mincho"/>
          <w:lang w:val="ru-RU"/>
        </w:rPr>
      </w:pPr>
      <w:r>
        <w:rPr>
          <w:rFonts w:eastAsia="MS Mincho"/>
          <w:lang w:val="ru-RU"/>
        </w:rPr>
        <w:t>ЗАКЛЮЧЕНИЕ.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</w:t>
      </w:r>
      <w:bookmarkStart w:id="0" w:name="_GoBack"/>
      <w:bookmarkEnd w:id="0"/>
    </w:p>
    <w:p w:rsidR="00FF3B0E" w:rsidRDefault="00FF3B0E">
      <w:pPr>
        <w:rPr>
          <w:rFonts w:ascii="Courier New" w:eastAsia="MS Mincho" w:hAnsi="Courier New" w:cs="Courier New"/>
          <w:lang w:val="ru-RU"/>
        </w:rPr>
      </w:pPr>
      <w:r>
        <w:rPr>
          <w:rFonts w:ascii="Courier New" w:eastAsia="MS Mincho" w:hAnsi="Courier New" w:cs="Courier New"/>
          <w:lang w:val="ru-RU"/>
        </w:rPr>
        <w:t xml:space="preserve">     Въвеждането на международни цени на ел.</w:t>
      </w:r>
      <w:r w:rsidR="00E82E5C">
        <w:rPr>
          <w:rFonts w:ascii="Courier New" w:eastAsia="MS Mincho" w:hAnsi="Courier New" w:cs="Courier New"/>
          <w:lang w:val="ru-RU"/>
        </w:rPr>
        <w:t xml:space="preserve"> </w:t>
      </w:r>
      <w:r>
        <w:rPr>
          <w:rFonts w:ascii="Courier New" w:eastAsia="MS Mincho" w:hAnsi="Courier New" w:cs="Courier New"/>
          <w:lang w:val="ru-RU"/>
        </w:rPr>
        <w:t>енергията ни принуждават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да погледнем с други очи на задачата за намаление разходите на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енергия и да се преосмислим техническите решения,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които са взети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при други икономически условия.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В голямата си част мероприятията по ефективно използване на ел.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енер-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гия съвпадат с мероприятията за подобряване на безопасността и на-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дежността на ЕМ съоръжения.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Системният подход за поддръжка и експло-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атация Съгл.</w:t>
      </w:r>
      <w:r w:rsidR="00E82E5C">
        <w:rPr>
          <w:rFonts w:eastAsia="MS Mincho"/>
          <w:lang w:val="ru-RU"/>
        </w:rPr>
        <w:t xml:space="preserve"> </w:t>
      </w:r>
      <w:hyperlink r:id="rId14" w:history="1">
        <w:r>
          <w:rPr>
            <w:rStyle w:val="a4"/>
            <w:rFonts w:eastAsia="MS Mincho"/>
            <w:lang w:val="ru-RU"/>
          </w:rPr>
          <w:t>Приложение 15</w:t>
        </w:r>
      </w:hyperlink>
      <w:r>
        <w:rPr>
          <w:rFonts w:eastAsia="MS Mincho"/>
          <w:lang w:val="ru-RU"/>
        </w:rPr>
        <w:t xml:space="preserve"> гарантира,</w:t>
      </w:r>
      <w:r w:rsidR="00E82E5C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че всички съоръжения в рамките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на определен период ще преминат прегледи и ремонти.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lastRenderedPageBreak/>
        <w:t xml:space="preserve">     Популяризирането на тези въпроси ще подобрят познанията на персо-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налът и ще спомогнат за даване на предложения за подобрения в</w:t>
      </w:r>
    </w:p>
    <w:p w:rsidR="00FF3B0E" w:rsidRDefault="00FF3B0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тази област.</w:t>
      </w:r>
    </w:p>
    <w:p w:rsidR="006E3EBE" w:rsidRDefault="006E3EBE">
      <w:pPr>
        <w:pStyle w:val="a3"/>
        <w:rPr>
          <w:rFonts w:eastAsia="MS Mincho"/>
        </w:rPr>
      </w:pPr>
    </w:p>
    <w:p w:rsidR="006E3EBE" w:rsidRPr="006E3EBE" w:rsidRDefault="006E3EBE" w:rsidP="006E3EBE">
      <w:pPr>
        <w:ind w:firstLine="360"/>
        <w:rPr>
          <w:sz w:val="24"/>
          <w:u w:val="single"/>
          <w:lang w:val="bg-BG"/>
        </w:rPr>
      </w:pPr>
      <w:r w:rsidRPr="006E3EBE">
        <w:rPr>
          <w:sz w:val="24"/>
          <w:u w:val="single"/>
          <w:lang w:val="bg-BG"/>
        </w:rPr>
        <w:t>Допълнителни файлове</w:t>
      </w:r>
      <w:r w:rsidRPr="006E3EBE">
        <w:rPr>
          <w:sz w:val="24"/>
          <w:u w:val="single"/>
        </w:rPr>
        <w:t xml:space="preserve"> </w:t>
      </w:r>
      <w:r w:rsidRPr="006E3EBE">
        <w:rPr>
          <w:sz w:val="24"/>
          <w:u w:val="single"/>
          <w:lang w:val="bg-BG"/>
        </w:rPr>
        <w:t>за оразмеряване на кабели и избор на апаратура:</w:t>
      </w:r>
    </w:p>
    <w:p w:rsidR="006E3EBE" w:rsidRDefault="006E3EBE">
      <w:pPr>
        <w:pStyle w:val="a3"/>
        <w:rPr>
          <w:rFonts w:eastAsia="MS Mincho"/>
        </w:rPr>
      </w:pPr>
    </w:p>
    <w:p w:rsidR="006E3EBE" w:rsidRPr="0026157E" w:rsidRDefault="0026157E" w:rsidP="006E3EBE">
      <w:pPr>
        <w:numPr>
          <w:ilvl w:val="0"/>
          <w:numId w:val="1"/>
        </w:numPr>
        <w:spacing w:line="360" w:lineRule="auto"/>
        <w:rPr>
          <w:rStyle w:val="a4"/>
          <w:sz w:val="24"/>
          <w:lang w:val="bg-BG"/>
        </w:rPr>
      </w:pPr>
      <w:r>
        <w:rPr>
          <w:sz w:val="24"/>
          <w:lang w:val="bg-BG"/>
        </w:rPr>
        <w:fldChar w:fldCharType="begin"/>
      </w:r>
      <w:r w:rsidR="00A5613C">
        <w:rPr>
          <w:sz w:val="24"/>
          <w:lang w:val="bg-BG"/>
        </w:rPr>
        <w:instrText>HYPERLINK "D:\\Ot star PC\\C_DISK\\Desktop\\Site2024\\EE\\Downloads\\prot1.xls"</w:instrText>
      </w:r>
      <w:r>
        <w:rPr>
          <w:sz w:val="24"/>
          <w:lang w:val="bg-BG"/>
        </w:rPr>
        <w:fldChar w:fldCharType="separate"/>
      </w:r>
      <w:r w:rsidR="006E3EBE" w:rsidRPr="0026157E">
        <w:rPr>
          <w:rStyle w:val="a4"/>
          <w:sz w:val="24"/>
          <w:lang w:val="bg-BG"/>
        </w:rPr>
        <w:t>Избор на пускаво-защитни апарати на асинхронни ел.двигатели до 7.5 Квт.</w:t>
      </w:r>
    </w:p>
    <w:p w:rsidR="006E3EBE" w:rsidRPr="0026157E" w:rsidRDefault="0026157E" w:rsidP="006E3EBE">
      <w:pPr>
        <w:numPr>
          <w:ilvl w:val="0"/>
          <w:numId w:val="1"/>
        </w:numPr>
        <w:spacing w:line="360" w:lineRule="auto"/>
        <w:rPr>
          <w:rStyle w:val="a4"/>
          <w:sz w:val="24"/>
          <w:lang w:val="bg-BG"/>
        </w:rPr>
      </w:pPr>
      <w:r>
        <w:rPr>
          <w:sz w:val="24"/>
          <w:lang w:val="bg-BG"/>
        </w:rPr>
        <w:fldChar w:fldCharType="end"/>
      </w:r>
      <w:r>
        <w:rPr>
          <w:sz w:val="24"/>
          <w:lang w:val="bg-BG"/>
        </w:rPr>
        <w:fldChar w:fldCharType="begin"/>
      </w:r>
      <w:r w:rsidR="00A5613C">
        <w:rPr>
          <w:sz w:val="24"/>
          <w:lang w:val="bg-BG"/>
        </w:rPr>
        <w:instrText>HYPERLINK "D:\\Ot star PC\\C_DISK\\Desktop\\Site2024\\EE\\Downloads\\prot2.xls"</w:instrText>
      </w:r>
      <w:r>
        <w:rPr>
          <w:sz w:val="24"/>
          <w:lang w:val="bg-BG"/>
        </w:rPr>
        <w:fldChar w:fldCharType="separate"/>
      </w:r>
      <w:r w:rsidR="006E3EBE" w:rsidRPr="0026157E">
        <w:rPr>
          <w:rStyle w:val="a4"/>
          <w:sz w:val="24"/>
          <w:lang w:val="bg-BG"/>
        </w:rPr>
        <w:t>Избор на пускаво-защитни апарати на асинхронни ел.двигатели от 10 Квт. до 100 Квт.</w:t>
      </w:r>
    </w:p>
    <w:p w:rsidR="006E3EBE" w:rsidRPr="0026157E" w:rsidRDefault="0026157E" w:rsidP="006E3EBE">
      <w:pPr>
        <w:numPr>
          <w:ilvl w:val="0"/>
          <w:numId w:val="1"/>
        </w:numPr>
        <w:spacing w:line="360" w:lineRule="auto"/>
        <w:rPr>
          <w:rStyle w:val="a4"/>
          <w:sz w:val="24"/>
          <w:lang w:val="bg-BG"/>
        </w:rPr>
      </w:pPr>
      <w:r>
        <w:rPr>
          <w:sz w:val="24"/>
          <w:lang w:val="bg-BG"/>
        </w:rPr>
        <w:fldChar w:fldCharType="end"/>
      </w:r>
      <w:r>
        <w:rPr>
          <w:sz w:val="24"/>
          <w:lang w:val="bg-BG"/>
        </w:rPr>
        <w:fldChar w:fldCharType="begin"/>
      </w:r>
      <w:r w:rsidR="00A5613C">
        <w:rPr>
          <w:sz w:val="24"/>
          <w:lang w:val="bg-BG"/>
        </w:rPr>
        <w:instrText>HYPERLINK "D:\\Ot star PC\\C_DISK\\Desktop\\Site2024\\EE\\Downloads\\PROT3.XLS"</w:instrText>
      </w:r>
      <w:r>
        <w:rPr>
          <w:sz w:val="24"/>
          <w:lang w:val="bg-BG"/>
        </w:rPr>
        <w:fldChar w:fldCharType="separate"/>
      </w:r>
      <w:r w:rsidR="006E3EBE" w:rsidRPr="0026157E">
        <w:rPr>
          <w:rStyle w:val="a4"/>
          <w:sz w:val="24"/>
          <w:lang w:val="bg-BG"/>
        </w:rPr>
        <w:t>Избор на пускаво-защитни апарати на асинхронни ел.двигатели от 100 Квт. до 250 Квт.</w:t>
      </w:r>
    </w:p>
    <w:p w:rsidR="006E3EBE" w:rsidRPr="0026157E" w:rsidRDefault="0026157E" w:rsidP="006E3EBE">
      <w:pPr>
        <w:numPr>
          <w:ilvl w:val="0"/>
          <w:numId w:val="1"/>
        </w:numPr>
        <w:spacing w:line="360" w:lineRule="auto"/>
        <w:rPr>
          <w:rStyle w:val="a4"/>
          <w:sz w:val="24"/>
          <w:lang w:val="bg-BG"/>
        </w:rPr>
      </w:pPr>
      <w:r>
        <w:rPr>
          <w:sz w:val="24"/>
          <w:lang w:val="bg-BG"/>
        </w:rPr>
        <w:fldChar w:fldCharType="end"/>
      </w:r>
      <w:r>
        <w:rPr>
          <w:sz w:val="24"/>
          <w:lang w:val="bg-BG"/>
        </w:rPr>
        <w:fldChar w:fldCharType="begin"/>
      </w:r>
      <w:r w:rsidR="00A5613C">
        <w:rPr>
          <w:sz w:val="24"/>
          <w:lang w:val="bg-BG"/>
        </w:rPr>
        <w:instrText>HYPERLINK "D:\\Ot star PC\\C_DISK\\Desktop\\Site2024\\EE\\Downloads\\prottr.xls"</w:instrText>
      </w:r>
      <w:r>
        <w:rPr>
          <w:sz w:val="24"/>
          <w:lang w:val="bg-BG"/>
        </w:rPr>
        <w:fldChar w:fldCharType="separate"/>
      </w:r>
      <w:r w:rsidR="006E3EBE" w:rsidRPr="0026157E">
        <w:rPr>
          <w:rStyle w:val="a4"/>
          <w:sz w:val="24"/>
          <w:lang w:val="bg-BG"/>
        </w:rPr>
        <w:t>Избор на пускаво-защитни апарати на силови трансформатори.</w:t>
      </w:r>
    </w:p>
    <w:p w:rsidR="006E3EBE" w:rsidRPr="0026157E" w:rsidRDefault="0026157E" w:rsidP="006E3EBE">
      <w:pPr>
        <w:numPr>
          <w:ilvl w:val="0"/>
          <w:numId w:val="1"/>
        </w:numPr>
        <w:spacing w:line="360" w:lineRule="auto"/>
        <w:rPr>
          <w:rStyle w:val="a4"/>
          <w:sz w:val="24"/>
          <w:lang w:val="bg-BG"/>
        </w:rPr>
      </w:pPr>
      <w:r>
        <w:rPr>
          <w:sz w:val="24"/>
          <w:lang w:val="bg-BG"/>
        </w:rPr>
        <w:fldChar w:fldCharType="end"/>
      </w:r>
      <w:r>
        <w:rPr>
          <w:sz w:val="24"/>
          <w:lang w:val="bg-BG"/>
        </w:rPr>
        <w:fldChar w:fldCharType="begin"/>
      </w:r>
      <w:r w:rsidR="00A5613C">
        <w:rPr>
          <w:sz w:val="24"/>
          <w:lang w:val="bg-BG"/>
        </w:rPr>
        <w:instrText>HYPERLINK "D:\\Ot star PC\\C_DISK\\Desktop\\Site2024\\EE\\Downloads\\KableAL.xls"</w:instrText>
      </w:r>
      <w:r>
        <w:rPr>
          <w:sz w:val="24"/>
          <w:lang w:val="bg-BG"/>
        </w:rPr>
        <w:fldChar w:fldCharType="separate"/>
      </w:r>
      <w:r w:rsidR="006E3EBE" w:rsidRPr="0026157E">
        <w:rPr>
          <w:rStyle w:val="a4"/>
          <w:sz w:val="24"/>
          <w:lang w:val="bg-BG"/>
        </w:rPr>
        <w:t>Избор на сечение на алуминиев кабел в зависимост от товара и дължината на трасето.</w:t>
      </w:r>
    </w:p>
    <w:p w:rsidR="006E3EBE" w:rsidRPr="0026157E" w:rsidRDefault="0026157E" w:rsidP="006E3EBE">
      <w:pPr>
        <w:numPr>
          <w:ilvl w:val="0"/>
          <w:numId w:val="1"/>
        </w:numPr>
        <w:spacing w:line="360" w:lineRule="auto"/>
        <w:rPr>
          <w:rStyle w:val="a4"/>
          <w:sz w:val="24"/>
          <w:lang w:val="bg-BG"/>
        </w:rPr>
      </w:pPr>
      <w:r>
        <w:rPr>
          <w:sz w:val="24"/>
          <w:lang w:val="bg-BG"/>
        </w:rPr>
        <w:fldChar w:fldCharType="end"/>
      </w:r>
      <w:r>
        <w:rPr>
          <w:sz w:val="24"/>
          <w:lang w:val="bg-BG"/>
        </w:rPr>
        <w:fldChar w:fldCharType="begin"/>
      </w:r>
      <w:r w:rsidR="00A5613C">
        <w:rPr>
          <w:sz w:val="24"/>
          <w:lang w:val="bg-BG"/>
        </w:rPr>
        <w:instrText>HYPERLINK "D:\\Ot star PC\\C_DISK\\Desktop\\Site2024\\EE\\Downloads\\KableCu.xls"</w:instrText>
      </w:r>
      <w:r>
        <w:rPr>
          <w:sz w:val="24"/>
          <w:lang w:val="bg-BG"/>
        </w:rPr>
        <w:fldChar w:fldCharType="separate"/>
      </w:r>
      <w:r w:rsidR="006E3EBE" w:rsidRPr="0026157E">
        <w:rPr>
          <w:rStyle w:val="a4"/>
          <w:sz w:val="24"/>
          <w:lang w:val="bg-BG"/>
        </w:rPr>
        <w:t>Избор на сечение на меден кабел в зависимост от товара и дължината на трасето.</w:t>
      </w:r>
    </w:p>
    <w:p w:rsidR="006E3EBE" w:rsidRPr="006E3EBE" w:rsidRDefault="0026157E">
      <w:pPr>
        <w:pStyle w:val="a3"/>
        <w:rPr>
          <w:rFonts w:eastAsia="MS Mincho"/>
        </w:rPr>
      </w:pPr>
      <w:r>
        <w:rPr>
          <w:rFonts w:ascii="Times New Roman" w:hAnsi="Times New Roman" w:cs="Times New Roman"/>
          <w:sz w:val="24"/>
          <w:lang w:val="bg-BG"/>
        </w:rPr>
        <w:fldChar w:fldCharType="end"/>
      </w:r>
    </w:p>
    <w:sectPr w:rsidR="006E3EBE" w:rsidRPr="006E3EBE">
      <w:pgSz w:w="11907" w:h="16840" w:code="9"/>
      <w:pgMar w:top="113" w:right="284" w:bottom="11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550F1"/>
    <w:multiLevelType w:val="hybridMultilevel"/>
    <w:tmpl w:val="40B0313C"/>
    <w:lvl w:ilvl="0" w:tplc="D5A0D6C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F0A04D5"/>
    <w:multiLevelType w:val="hybridMultilevel"/>
    <w:tmpl w:val="0180CF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0E"/>
    <w:rsid w:val="00196FBF"/>
    <w:rsid w:val="0026157E"/>
    <w:rsid w:val="003B34CD"/>
    <w:rsid w:val="003E4060"/>
    <w:rsid w:val="0042036A"/>
    <w:rsid w:val="00616DFF"/>
    <w:rsid w:val="006602CF"/>
    <w:rsid w:val="006D4C0C"/>
    <w:rsid w:val="006E3EBE"/>
    <w:rsid w:val="008632C1"/>
    <w:rsid w:val="0088030D"/>
    <w:rsid w:val="008B203E"/>
    <w:rsid w:val="00913DB0"/>
    <w:rsid w:val="00A15F36"/>
    <w:rsid w:val="00A5613C"/>
    <w:rsid w:val="00A63CF5"/>
    <w:rsid w:val="00A760FF"/>
    <w:rsid w:val="00B25E24"/>
    <w:rsid w:val="00BA7023"/>
    <w:rsid w:val="00C54315"/>
    <w:rsid w:val="00DA1AB7"/>
    <w:rsid w:val="00E61289"/>
    <w:rsid w:val="00E82E5C"/>
    <w:rsid w:val="00F91D2A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C9DCDA7"/>
  <w15:chartTrackingRefBased/>
  <w15:docId w15:val="{6178245B-AC4C-4F5B-B300-B5010EDB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Ot%20star%20PC\C_DISK\Desktop\Site2024\EE\Downloads\TRPR3.xls" TargetMode="External"/><Relationship Id="rId13" Type="http://schemas.openxmlformats.org/officeDocument/2006/relationships/hyperlink" Target="file:///D:\Ot%20star%20PC\C_DISK\Desktop\Site2024\EE\Downloads\TRPR14.xls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Ot%20star%20PC\C_DISK\Desktop\Site2024\EE\Downloads\PRTR2.xls" TargetMode="External"/><Relationship Id="rId12" Type="http://schemas.openxmlformats.org/officeDocument/2006/relationships/hyperlink" Target="file:///D:\Ot%20star%20PC\C_DISK\Desktop\Site2024\EE\Downloads\TRPR3.xl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D:\Ot%20star%20PC\C_DISK\Desktop\Site2024\EE\Downloads\TRPR1.xls" TargetMode="External"/><Relationship Id="rId11" Type="http://schemas.openxmlformats.org/officeDocument/2006/relationships/hyperlink" Target="file:///D:\Ot%20star%20PC\C_DISK\Desktop\Site2024\EE\Downloads\TRPR7.doc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file:///D:\Ot%20star%20PC\C_DISK\Desktop\Site2024\EE\Downloads\TRPR6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Ot%20star%20PC\C_DISK\Desktop\Site2024\EE\Downloads\TRPR5.doc" TargetMode="External"/><Relationship Id="rId14" Type="http://schemas.openxmlformats.org/officeDocument/2006/relationships/hyperlink" Target="file:///D:\Ot%20star%20PC\C_DISK\Desktop\Site2024\EE\Downloads\TRPR15.doc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3815</Words>
  <Characters>21748</Characters>
  <Application>Microsoft Office Word</Application>
  <DocSecurity>0</DocSecurity>
  <Lines>181</Lines>
  <Paragraphs>51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ЕФЕКТИВНО ИЗПОЛЗВАНЕ НА ЕЛ</vt:lpstr>
      <vt:lpstr>       ЕФЕКТИВНО ИЗПОЛЗВАНЕ НА ЕЛ</vt:lpstr>
    </vt:vector>
  </TitlesOfParts>
  <Company>tj</Company>
  <LinksUpToDate>false</LinksUpToDate>
  <CharactersWithSpaces>25512</CharactersWithSpaces>
  <SharedDoc>false</SharedDoc>
  <HLinks>
    <vt:vector size="90" baseType="variant">
      <vt:variant>
        <vt:i4>5308424</vt:i4>
      </vt:variant>
      <vt:variant>
        <vt:i4>45</vt:i4>
      </vt:variant>
      <vt:variant>
        <vt:i4>0</vt:i4>
      </vt:variant>
      <vt:variant>
        <vt:i4>5</vt:i4>
      </vt:variant>
      <vt:variant>
        <vt:lpwstr>../Downloads/KableCu.xls</vt:lpwstr>
      </vt:variant>
      <vt:variant>
        <vt:lpwstr/>
      </vt:variant>
      <vt:variant>
        <vt:i4>4718602</vt:i4>
      </vt:variant>
      <vt:variant>
        <vt:i4>42</vt:i4>
      </vt:variant>
      <vt:variant>
        <vt:i4>0</vt:i4>
      </vt:variant>
      <vt:variant>
        <vt:i4>5</vt:i4>
      </vt:variant>
      <vt:variant>
        <vt:lpwstr>../Downloads/KableAL.xls</vt:lpwstr>
      </vt:variant>
      <vt:variant>
        <vt:lpwstr/>
      </vt:variant>
      <vt:variant>
        <vt:i4>6946856</vt:i4>
      </vt:variant>
      <vt:variant>
        <vt:i4>39</vt:i4>
      </vt:variant>
      <vt:variant>
        <vt:i4>0</vt:i4>
      </vt:variant>
      <vt:variant>
        <vt:i4>5</vt:i4>
      </vt:variant>
      <vt:variant>
        <vt:lpwstr>../Downloads/prottr.xls</vt:lpwstr>
      </vt:variant>
      <vt:variant>
        <vt:lpwstr/>
      </vt:variant>
      <vt:variant>
        <vt:i4>6553696</vt:i4>
      </vt:variant>
      <vt:variant>
        <vt:i4>36</vt:i4>
      </vt:variant>
      <vt:variant>
        <vt:i4>0</vt:i4>
      </vt:variant>
      <vt:variant>
        <vt:i4>5</vt:i4>
      </vt:variant>
      <vt:variant>
        <vt:lpwstr>../Downloads/PROT3.XLS</vt:lpwstr>
      </vt:variant>
      <vt:variant>
        <vt:lpwstr/>
      </vt:variant>
      <vt:variant>
        <vt:i4>6619232</vt:i4>
      </vt:variant>
      <vt:variant>
        <vt:i4>33</vt:i4>
      </vt:variant>
      <vt:variant>
        <vt:i4>0</vt:i4>
      </vt:variant>
      <vt:variant>
        <vt:i4>5</vt:i4>
      </vt:variant>
      <vt:variant>
        <vt:lpwstr>../Downloads/prot2.xls</vt:lpwstr>
      </vt:variant>
      <vt:variant>
        <vt:lpwstr/>
      </vt:variant>
      <vt:variant>
        <vt:i4>6684768</vt:i4>
      </vt:variant>
      <vt:variant>
        <vt:i4>30</vt:i4>
      </vt:variant>
      <vt:variant>
        <vt:i4>0</vt:i4>
      </vt:variant>
      <vt:variant>
        <vt:i4>5</vt:i4>
      </vt:variant>
      <vt:variant>
        <vt:lpwstr>../Downloads/prot1.xls</vt:lpwstr>
      </vt:variant>
      <vt:variant>
        <vt:lpwstr/>
      </vt:variant>
      <vt:variant>
        <vt:i4>3604597</vt:i4>
      </vt:variant>
      <vt:variant>
        <vt:i4>27</vt:i4>
      </vt:variant>
      <vt:variant>
        <vt:i4>0</vt:i4>
      </vt:variant>
      <vt:variant>
        <vt:i4>5</vt:i4>
      </vt:variant>
      <vt:variant>
        <vt:lpwstr>../Downloads/TRPR15.doc</vt:lpwstr>
      </vt:variant>
      <vt:variant>
        <vt:lpwstr/>
      </vt:variant>
      <vt:variant>
        <vt:i4>3407976</vt:i4>
      </vt:variant>
      <vt:variant>
        <vt:i4>24</vt:i4>
      </vt:variant>
      <vt:variant>
        <vt:i4>0</vt:i4>
      </vt:variant>
      <vt:variant>
        <vt:i4>5</vt:i4>
      </vt:variant>
      <vt:variant>
        <vt:lpwstr>../Downloads/TRPR14.xls</vt:lpwstr>
      </vt:variant>
      <vt:variant>
        <vt:lpwstr/>
      </vt:variant>
      <vt:variant>
        <vt:i4>8323174</vt:i4>
      </vt:variant>
      <vt:variant>
        <vt:i4>21</vt:i4>
      </vt:variant>
      <vt:variant>
        <vt:i4>0</vt:i4>
      </vt:variant>
      <vt:variant>
        <vt:i4>5</vt:i4>
      </vt:variant>
      <vt:variant>
        <vt:lpwstr>../Downloads/TRPR3.xls</vt:lpwstr>
      </vt:variant>
      <vt:variant>
        <vt:lpwstr/>
      </vt:variant>
      <vt:variant>
        <vt:i4>7798885</vt:i4>
      </vt:variant>
      <vt:variant>
        <vt:i4>18</vt:i4>
      </vt:variant>
      <vt:variant>
        <vt:i4>0</vt:i4>
      </vt:variant>
      <vt:variant>
        <vt:i4>5</vt:i4>
      </vt:variant>
      <vt:variant>
        <vt:lpwstr>../Downloads/TRPR7.doc</vt:lpwstr>
      </vt:variant>
      <vt:variant>
        <vt:lpwstr/>
      </vt:variant>
      <vt:variant>
        <vt:i4>7995494</vt:i4>
      </vt:variant>
      <vt:variant>
        <vt:i4>15</vt:i4>
      </vt:variant>
      <vt:variant>
        <vt:i4>0</vt:i4>
      </vt:variant>
      <vt:variant>
        <vt:i4>5</vt:i4>
      </vt:variant>
      <vt:variant>
        <vt:lpwstr>../Downloads/TRPR6.xls</vt:lpwstr>
      </vt:variant>
      <vt:variant>
        <vt:lpwstr/>
      </vt:variant>
      <vt:variant>
        <vt:i4>7667813</vt:i4>
      </vt:variant>
      <vt:variant>
        <vt:i4>12</vt:i4>
      </vt:variant>
      <vt:variant>
        <vt:i4>0</vt:i4>
      </vt:variant>
      <vt:variant>
        <vt:i4>5</vt:i4>
      </vt:variant>
      <vt:variant>
        <vt:lpwstr>../Downloads/TRPR5.doc</vt:lpwstr>
      </vt:variant>
      <vt:variant>
        <vt:lpwstr/>
      </vt:variant>
      <vt:variant>
        <vt:i4>8323174</vt:i4>
      </vt:variant>
      <vt:variant>
        <vt:i4>9</vt:i4>
      </vt:variant>
      <vt:variant>
        <vt:i4>0</vt:i4>
      </vt:variant>
      <vt:variant>
        <vt:i4>5</vt:i4>
      </vt:variant>
      <vt:variant>
        <vt:lpwstr>../Downloads/TRPR3.xls</vt:lpwstr>
      </vt:variant>
      <vt:variant>
        <vt:lpwstr/>
      </vt:variant>
      <vt:variant>
        <vt:i4>8257638</vt:i4>
      </vt:variant>
      <vt:variant>
        <vt:i4>6</vt:i4>
      </vt:variant>
      <vt:variant>
        <vt:i4>0</vt:i4>
      </vt:variant>
      <vt:variant>
        <vt:i4>5</vt:i4>
      </vt:variant>
      <vt:variant>
        <vt:lpwstr>../Downloads/PRTR2.xls</vt:lpwstr>
      </vt:variant>
      <vt:variant>
        <vt:lpwstr/>
      </vt:variant>
      <vt:variant>
        <vt:i4>8192102</vt:i4>
      </vt:variant>
      <vt:variant>
        <vt:i4>3</vt:i4>
      </vt:variant>
      <vt:variant>
        <vt:i4>0</vt:i4>
      </vt:variant>
      <vt:variant>
        <vt:i4>5</vt:i4>
      </vt:variant>
      <vt:variant>
        <vt:lpwstr>../Downloads/TRPR1.xls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ЕФЕКТИВНО ИЗПОЛЗВАНЕ НА ЕЛ</dc:title>
  <dc:subject/>
  <dc:creator>rj</dc:creator>
  <cp:keywords/>
  <dc:description/>
  <cp:lastModifiedBy>Rumen Yordanov</cp:lastModifiedBy>
  <cp:revision>5</cp:revision>
  <dcterms:created xsi:type="dcterms:W3CDTF">2026-04-22T06:50:00Z</dcterms:created>
  <dcterms:modified xsi:type="dcterms:W3CDTF">2026-04-30T08:07:00Z</dcterms:modified>
</cp:coreProperties>
</file>