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5F" w:rsidRDefault="00A52C5F" w:rsidP="00215133">
      <w:pPr>
        <w:pStyle w:val="a3"/>
        <w:spacing w:line="276" w:lineRule="auto"/>
        <w:rPr>
          <w:rFonts w:eastAsia="MS Mincho"/>
          <w:b/>
          <w:bCs/>
          <w:sz w:val="24"/>
          <w:u w:val="single"/>
          <w:lang w:val="ru-RU"/>
        </w:rPr>
      </w:pPr>
      <w:r>
        <w:rPr>
          <w:rFonts w:eastAsia="MS Mincho"/>
          <w:b/>
          <w:bCs/>
          <w:sz w:val="24"/>
          <w:lang w:val="ru-RU"/>
        </w:rPr>
        <w:t xml:space="preserve">   </w:t>
      </w:r>
      <w:r>
        <w:rPr>
          <w:rFonts w:eastAsia="MS Mincho"/>
          <w:b/>
          <w:bCs/>
          <w:sz w:val="24"/>
          <w:u w:val="single"/>
          <w:lang w:val="ru-RU"/>
        </w:rPr>
        <w:t xml:space="preserve">К А К  </w:t>
      </w:r>
      <w:r w:rsidR="00215133">
        <w:rPr>
          <w:rFonts w:eastAsia="MS Mincho"/>
          <w:b/>
          <w:bCs/>
          <w:sz w:val="24"/>
          <w:u w:val="single"/>
          <w:lang w:val="ru-RU"/>
        </w:rPr>
        <w:t xml:space="preserve"> Д А   С Е   П О Д Г О Т В И М </w:t>
      </w:r>
      <w:r>
        <w:rPr>
          <w:rFonts w:eastAsia="MS Mincho"/>
          <w:b/>
          <w:bCs/>
          <w:sz w:val="24"/>
          <w:u w:val="single"/>
          <w:lang w:val="ru-RU"/>
        </w:rPr>
        <w:t xml:space="preserve">   З А   И Н Т Е Р В Ю ?</w:t>
      </w:r>
    </w:p>
    <w:p w:rsidR="00215133" w:rsidRPr="00215133" w:rsidRDefault="00215133" w:rsidP="00215133">
      <w:pPr>
        <w:pStyle w:val="a3"/>
        <w:spacing w:line="276" w:lineRule="auto"/>
        <w:jc w:val="center"/>
        <w:rPr>
          <w:rFonts w:eastAsia="MS Mincho"/>
          <w:b/>
          <w:bCs/>
          <w:sz w:val="16"/>
          <w:szCs w:val="16"/>
          <w:u w:val="single"/>
          <w:lang w:val="ru-RU"/>
        </w:rPr>
      </w:pP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1.Участвай само в конкурси,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 които квалификацията и опита ти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отговарят на изискванията обявени от работодателят.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2.Подготви си предварително отговори на въпроси,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мислиш,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ще ти зададат.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Бъди готов за въпроси като: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"Какво е вашето хоби?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Как прекарвате св</w:t>
      </w:r>
      <w:r w:rsidR="00B15C3D">
        <w:rPr>
          <w:rFonts w:eastAsia="MS Mincho"/>
          <w:sz w:val="24"/>
          <w:lang w:val="ru-RU"/>
        </w:rPr>
        <w:t>о</w:t>
      </w:r>
      <w:r>
        <w:rPr>
          <w:rFonts w:eastAsia="MS Mincho"/>
          <w:sz w:val="24"/>
          <w:lang w:val="ru-RU"/>
        </w:rPr>
        <w:t>бодното си време?" и др.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3.Научи предварително всичко възможно за работодателя.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Покажи инте-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рес към бъдещата си работа,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към фирмата и дейността й.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4.Репитирай пред огледалото позата,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жестовете и гласът.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5.В деня на интервюто стани навреме,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бързай и не изпадай в стрес.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6.Нахрани се както обикновенно,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носи необходимите документи,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дипломи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 удостоверения.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7.Избягвай ярките и тесни дрехи и украшения.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Дрехите да са чисти,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изгладени и удобни.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Нито много официални,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нито много спортни.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Не се обличай по-добре от интервюращия.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8.Пристигни на мястото на интервюто навреме.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9.Говори с другите кандидати преди да влезеш.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 този начин се раз-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вличаш и може да получиш ценна информация.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10.Провери външността си преди да влезеш.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11.Бъди отпочинал,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усмихни се и стисни ръката на интервюращия.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12.Не сядай докато не те поканят.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13.Настани се удобно,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гласът ти да е приятелски и спокоен.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жести-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кулирай излишно.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Изяви се като общителна личност,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много приятели,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енергичен и инициативен.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14.Покажи,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слушаш с внимание и разбираш какво ти се говори,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като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кимаш с глава и гледаш от време на време интервюращия в очите.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15.Остави го той да води разговора.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го прекъсвай.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16.Няма нищо осъдително да накараш интервюращия да повтори въпроса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си или да го уточни.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Това показва желанието ти да бъдеш точен.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17.Не бързай да отговаряш на въпросите.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Пауза от (2-3) сек. преди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отговора показва,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мислиш.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18.Не изливай всичките си знания наведнъж.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Бъди лаконичен и точен.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Отговорите ти трябва да съдържат минимум 2 /две/ изречения.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19.ПРОДАЙ СЕ.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Говори за опита и квалификацията си без задръжки.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Представи на първо място най-високата си квалификация и най-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високите си достижения.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20.Не представяй себе си изобщо като талант,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 че си точно човекът,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който отговаря най-добре на изискванията на вакантното място.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21.Бъди гъвкав,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изрази ясно пред интервюращия какво очакваш от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бъдещата си работа.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22.Бъди учтив,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сговорчив и приятелски настроен.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Демонстрирай увере-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ност,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не много.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Покажи честолюбие,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дипломатично.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23.Представи се като безконфликтен и работещ в екип.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24.Покажи,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можеш да излизаш от трудна ситуация,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те притиснат.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25.Не критикувай минали и сегашни работодатели,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учители и училища.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В противен случай би показал нелоялност.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26.Не обсъждай своите проблеми,</w:t>
      </w:r>
      <w:r w:rsidR="0021513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освен ако не те попитат за</w:t>
      </w:r>
      <w:r w:rsidR="00B15C3D">
        <w:rPr>
          <w:rFonts w:eastAsia="MS Mincho"/>
          <w:sz w:val="24"/>
          <w:lang w:val="ru-RU"/>
        </w:rPr>
        <w:t xml:space="preserve"> </w:t>
      </w:r>
      <w:bookmarkStart w:id="0" w:name="_GoBack"/>
      <w:bookmarkEnd w:id="0"/>
      <w:r>
        <w:rPr>
          <w:rFonts w:eastAsia="MS Mincho"/>
          <w:sz w:val="24"/>
          <w:lang w:val="ru-RU"/>
        </w:rPr>
        <w:t>това.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27.Не навлизай в спорни зони - политика и др.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28.Задай и ти няколко въпроса на интервюращия.</w:t>
      </w:r>
    </w:p>
    <w:p w:rsidR="00A52C5F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29.В края благодари на интервюращия и попитай кога ще те уведомят</w:t>
      </w:r>
    </w:p>
    <w:p w:rsidR="00A52C5F" w:rsidRPr="00215133" w:rsidRDefault="00A52C5F" w:rsidP="00215133">
      <w:pPr>
        <w:pStyle w:val="a3"/>
        <w:spacing w:line="276" w:lineRule="auto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за резултатите.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</w:p>
    <w:sectPr w:rsidR="00A52C5F" w:rsidRPr="00215133" w:rsidSect="00215133">
      <w:pgSz w:w="11907" w:h="16840" w:code="9"/>
      <w:pgMar w:top="238" w:right="567" w:bottom="24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33"/>
    <w:rsid w:val="00215133"/>
    <w:rsid w:val="00317E2F"/>
    <w:rsid w:val="00A52C5F"/>
    <w:rsid w:val="00B1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463089"/>
  <w15:chartTrackingRefBased/>
  <w15:docId w15:val="{22E263E0-5348-4442-85BB-D51D2C8E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 А К   Д А   С Е   П О Д Г О Т В И М Е   З А   И Н Т Е Р В Ю ?</vt:lpstr>
      <vt:lpstr>                                                                    5</vt:lpstr>
    </vt:vector>
  </TitlesOfParts>
  <Company>tj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К   Д А   С Е   П О Д Г О Т В И М Е   З А   И Н Т Е Р В Ю ?</dc:title>
  <dc:subject/>
  <dc:creator>rj</dc:creator>
  <cp:keywords/>
  <dc:description/>
  <cp:lastModifiedBy>Rumen Yordanov</cp:lastModifiedBy>
  <cp:revision>3</cp:revision>
  <dcterms:created xsi:type="dcterms:W3CDTF">2026-04-16T09:01:00Z</dcterms:created>
  <dcterms:modified xsi:type="dcterms:W3CDTF">2026-04-16T09:04:00Z</dcterms:modified>
</cp:coreProperties>
</file>