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C6565" w14:textId="77777777" w:rsidR="00227C82" w:rsidRDefault="00C66A12">
      <w:pPr>
        <w:pStyle w:val="PlainText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u w:val="single"/>
          <w:lang w:val="ru-RU"/>
        </w:rPr>
        <w:t>Е</w:t>
      </w:r>
      <w:r>
        <w:rPr>
          <w:rFonts w:eastAsia="MS Mincho"/>
          <w:sz w:val="28"/>
          <w:u w:val="single"/>
          <w:lang w:val="bg-BG"/>
        </w:rPr>
        <w:t>ксплоатация и поддръжка на помпена станция</w:t>
      </w:r>
      <w:r w:rsidR="00475BAC">
        <w:rPr>
          <w:rFonts w:eastAsia="MS Mincho"/>
          <w:sz w:val="28"/>
          <w:lang w:val="ru-RU"/>
        </w:rPr>
        <w:t xml:space="preserve"> </w:t>
      </w:r>
    </w:p>
    <w:p w14:paraId="31FAA0A5" w14:textId="77777777" w:rsidR="00475BAC" w:rsidRPr="00227C82" w:rsidRDefault="00475BAC">
      <w:pPr>
        <w:pStyle w:val="PlainText"/>
        <w:jc w:val="center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ru-RU"/>
        </w:rPr>
        <w:t xml:space="preserve">  </w:t>
      </w:r>
    </w:p>
    <w:p w14:paraId="76F1A252" w14:textId="77777777" w:rsidR="00475BAC" w:rsidRPr="00C66A12" w:rsidRDefault="00C66A12" w:rsidP="00C66A12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Общи положения.</w:t>
      </w:r>
    </w:p>
    <w:p w14:paraId="2EED0F76" w14:textId="77777777" w:rsidR="00C66A12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постигане на добри резултати в поддръжката и експлоатацията на ПС е необходимо да се изготви необходимата документация.</w:t>
      </w:r>
    </w:p>
    <w:p w14:paraId="5776FC74" w14:textId="08123D93" w:rsidR="00475BAC" w:rsidRPr="00C66A12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Тази документация трябва да обхваща енергетичното и механичното оборудване.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В нея влизат инструкциите от проиводителите на оборудването и инструкциите от проектантите на обекта.</w:t>
      </w:r>
    </w:p>
    <w:p w14:paraId="0ABFDF23" w14:textId="3ED0F257" w:rsidR="00475BAC" w:rsidRPr="00C66A12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Тази документация е насочена към обслужващия персонал,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 цел да му помогне да се запознае с устройството на съоръженията и с изискванията за експлоатация е ремонт.</w:t>
      </w:r>
    </w:p>
    <w:p w14:paraId="7DDFF1E4" w14:textId="77777777" w:rsidR="00475BAC" w:rsidRDefault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Тази документация е валидна независимо от устните инструкции и промени в персонала.</w:t>
      </w:r>
    </w:p>
    <w:p w14:paraId="134FB02B" w14:textId="70EDC773" w:rsidR="00C66A12" w:rsidRPr="00C66A12" w:rsidRDefault="004A4115" w:rsidP="00C66A12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C66A12">
        <w:rPr>
          <w:rFonts w:eastAsia="MS Mincho"/>
          <w:sz w:val="28"/>
          <w:lang w:val="bg-BG"/>
        </w:rPr>
        <w:t>Обхват.</w:t>
      </w:r>
    </w:p>
    <w:p w14:paraId="73260A4E" w14:textId="77777777" w:rsidR="00475BAC" w:rsidRPr="00C66A12" w:rsidRDefault="00C66A12" w:rsidP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Документацията трябва да е пълна.</w:t>
      </w:r>
    </w:p>
    <w:p w14:paraId="15664461" w14:textId="1D44EE48" w:rsidR="00C66A12" w:rsidRDefault="00C66A12" w:rsidP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Съдържа 3 раздела: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експлоатация,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поддръжка и указател.</w:t>
      </w:r>
    </w:p>
    <w:p w14:paraId="0F5A0267" w14:textId="77777777" w:rsidR="00C66A12" w:rsidRDefault="004A7742" w:rsidP="004A7742">
      <w:pPr>
        <w:pStyle w:val="PlainText"/>
        <w:ind w:firstLine="72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2.1.</w:t>
      </w:r>
      <w:r w:rsidR="00C66A12">
        <w:rPr>
          <w:rFonts w:eastAsia="MS Mincho"/>
          <w:sz w:val="28"/>
          <w:lang w:val="bg-BG"/>
        </w:rPr>
        <w:t>Експлоатация;</w:t>
      </w:r>
    </w:p>
    <w:p w14:paraId="0B1ACFA3" w14:textId="76C90179" w:rsidR="00C66A12" w:rsidRDefault="00C66A12" w:rsidP="00C66A1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Разделя се на 3 части: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критерии;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ограничения;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процедури.</w:t>
      </w:r>
    </w:p>
    <w:p w14:paraId="1E9C45C2" w14:textId="77777777" w:rsidR="00475BAC" w:rsidRDefault="00C66A12" w:rsidP="00C66A1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 част критерии се оп</w:t>
      </w:r>
      <w:r w:rsidR="00475BAC">
        <w:rPr>
          <w:rFonts w:eastAsia="MS Mincho"/>
          <w:sz w:val="28"/>
          <w:lang w:val="bg-BG"/>
        </w:rPr>
        <w:t>исва работата на съоръженията и</w:t>
      </w:r>
    </w:p>
    <w:p w14:paraId="6C2CD706" w14:textId="77777777" w:rsidR="00475BAC" w:rsidRPr="00C66A12" w:rsidRDefault="00C66A12" w:rsidP="00475BAC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как те трябва да достигнат </w:t>
      </w:r>
      <w:r w:rsidR="00475BAC">
        <w:rPr>
          <w:rFonts w:eastAsia="MS Mincho"/>
          <w:sz w:val="28"/>
          <w:lang w:val="bg-BG"/>
        </w:rPr>
        <w:t>проектното задание.</w:t>
      </w:r>
    </w:p>
    <w:p w14:paraId="0F420030" w14:textId="77777777" w:rsidR="00475BAC" w:rsidRPr="00475BAC" w:rsidRDefault="00475BAC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Описва се работата на ПС и ролята на отделните съоръжения.</w:t>
      </w:r>
    </w:p>
    <w:p w14:paraId="720DE06A" w14:textId="77777777" w:rsidR="00475BAC" w:rsidRDefault="00475BAC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/Обща технологична част/.</w:t>
      </w:r>
    </w:p>
    <w:p w14:paraId="19673E71" w14:textId="77777777" w:rsidR="004A7742" w:rsidRPr="004A7742" w:rsidRDefault="00475BAC" w:rsidP="00475BAC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В част ограничения се описват всички външни </w:t>
      </w:r>
    </w:p>
    <w:p w14:paraId="28D33950" w14:textId="184A6AB5" w:rsidR="004A7742" w:rsidRDefault="00475BAC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условия,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трябва да се спазят за успешната работа на ПС.</w:t>
      </w:r>
    </w:p>
    <w:p w14:paraId="4A4A77BF" w14:textId="15F00BFB" w:rsidR="00475BAC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Това обхваща работата на съседните съоръжения,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ако ПС е част от водоснабдителна група;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начина на управление;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състояние на СК и др.</w:t>
      </w:r>
    </w:p>
    <w:p w14:paraId="25E0B161" w14:textId="77777777" w:rsidR="004A7742" w:rsidRDefault="004A7742" w:rsidP="004A774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В част процедури се описват подробности за работата на </w:t>
      </w:r>
    </w:p>
    <w:p w14:paraId="3801ABA8" w14:textId="1B57D2E5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отделните съоръжения.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се предоставят от заводите производители.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Тези документи се съгласуват с хидроинженерите.</w:t>
      </w:r>
    </w:p>
    <w:p w14:paraId="33232892" w14:textId="75CA5A02" w:rsidR="004A7742" w:rsidRDefault="004A7742" w:rsidP="004A4115">
      <w:pPr>
        <w:pStyle w:val="PlainText"/>
        <w:numPr>
          <w:ilvl w:val="1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Поддръжка;</w:t>
      </w:r>
    </w:p>
    <w:p w14:paraId="66D82907" w14:textId="0996DBAD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Програмата за поддръжка на ПС трябва да съдържа: </w:t>
      </w:r>
      <w:r w:rsidR="004A4115">
        <w:rPr>
          <w:rFonts w:eastAsia="MS Mincho"/>
          <w:sz w:val="28"/>
          <w:lang w:val="bg-BG"/>
        </w:rPr>
        <w:t>инструкция за периодиката н</w:t>
      </w:r>
      <w:r>
        <w:rPr>
          <w:rFonts w:eastAsia="MS Mincho"/>
          <w:sz w:val="28"/>
          <w:lang w:val="bg-BG"/>
        </w:rPr>
        <w:t xml:space="preserve">а </w:t>
      </w:r>
      <w:r w:rsidR="004A4115">
        <w:rPr>
          <w:rFonts w:eastAsia="MS Mincho"/>
          <w:sz w:val="28"/>
          <w:lang w:val="bg-BG"/>
        </w:rPr>
        <w:t xml:space="preserve">проверка, почистване </w:t>
      </w:r>
      <w:r>
        <w:rPr>
          <w:rFonts w:eastAsia="MS Mincho"/>
          <w:sz w:val="28"/>
          <w:lang w:val="bg-BG"/>
        </w:rPr>
        <w:t>и смазване.</w:t>
      </w:r>
    </w:p>
    <w:p w14:paraId="0DAAD008" w14:textId="208997EA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Необходими са подробни чертежи на съоръженията,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които са част от документацията.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Те </w:t>
      </w:r>
      <w:proofErr w:type="spellStart"/>
      <w:r>
        <w:rPr>
          <w:rFonts w:eastAsia="MS Mincho"/>
          <w:sz w:val="28"/>
          <w:lang w:val="bg-BG"/>
        </w:rPr>
        <w:t>помогат</w:t>
      </w:r>
      <w:proofErr w:type="spellEnd"/>
      <w:r>
        <w:rPr>
          <w:rFonts w:eastAsia="MS Mincho"/>
          <w:sz w:val="28"/>
          <w:lang w:val="bg-BG"/>
        </w:rPr>
        <w:t xml:space="preserve"> при поддръжката и ремонта.</w:t>
      </w:r>
    </w:p>
    <w:p w14:paraId="6CFB7841" w14:textId="5F7E0267" w:rsidR="004A7742" w:rsidRDefault="004A7742" w:rsidP="004A774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Прегледи,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проверки,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огледи;</w:t>
      </w:r>
    </w:p>
    <w:p w14:paraId="06413C0B" w14:textId="288576AA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Те са важна част от успешната поддръжка.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гарантират,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че съоръженията работят добре и са годни за работа.</w:t>
      </w:r>
    </w:p>
    <w:p w14:paraId="0FA9312A" w14:textId="533C717A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Разширените прегледи на превантивната поддръжка включват настройки,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смазване,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ремонти,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подмяна на дефектирали или износени части.</w:t>
      </w:r>
    </w:p>
    <w:p w14:paraId="68CFD074" w14:textId="50DA4A35" w:rsidR="004A7742" w:rsidRDefault="004A774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Необходима е инструкция за честотата и обхвата на прегледите на различните съоръжения.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Те трябва да са съобразени със заводските инструкции и с условията на работа на конкретния обект.</w:t>
      </w:r>
    </w:p>
    <w:p w14:paraId="077CD4D3" w14:textId="77777777" w:rsidR="004A7742" w:rsidRDefault="004A7742" w:rsidP="004A7742">
      <w:pPr>
        <w:pStyle w:val="PlainText"/>
        <w:ind w:left="1080"/>
        <w:rPr>
          <w:rFonts w:eastAsia="MS Mincho"/>
          <w:sz w:val="28"/>
          <w:lang w:val="bg-BG"/>
        </w:rPr>
      </w:pPr>
    </w:p>
    <w:p w14:paraId="5AFD5E98" w14:textId="77777777" w:rsidR="004A7742" w:rsidRDefault="004A7742" w:rsidP="004A774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Стандарти;</w:t>
      </w:r>
    </w:p>
    <w:p w14:paraId="4522D30C" w14:textId="000534B3" w:rsidR="004A7742" w:rsidRDefault="00F06D5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Необходима е една балансирана програма </w:t>
      </w:r>
      <w:r w:rsidR="004A4115">
        <w:rPr>
          <w:rFonts w:eastAsia="MS Mincho"/>
          <w:sz w:val="28"/>
          <w:lang w:val="bg-BG"/>
        </w:rPr>
        <w:t>н</w:t>
      </w:r>
      <w:r>
        <w:rPr>
          <w:rFonts w:eastAsia="MS Mincho"/>
          <w:sz w:val="28"/>
          <w:lang w:val="bg-BG"/>
        </w:rPr>
        <w:t xml:space="preserve">а поддръжка </w:t>
      </w:r>
      <w:r w:rsidR="004A4115">
        <w:rPr>
          <w:rFonts w:eastAsia="MS Mincho"/>
          <w:sz w:val="28"/>
          <w:lang w:val="bg-BG"/>
        </w:rPr>
        <w:t>за достигане</w:t>
      </w:r>
      <w:r>
        <w:rPr>
          <w:rFonts w:eastAsia="MS Mincho"/>
          <w:sz w:val="28"/>
          <w:lang w:val="bg-BG"/>
        </w:rPr>
        <w:t xml:space="preserve"> на желаното качество,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обхват и количество.</w:t>
      </w:r>
    </w:p>
    <w:p w14:paraId="6407476D" w14:textId="7D2D304B" w:rsidR="00F06D52" w:rsidRDefault="00F06D52" w:rsidP="004A774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да се постигне качествена поддръжка са необходими: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обучен и екипиран с технически средства и инструменти персонал,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качествени материали и документиране на действията.</w:t>
      </w:r>
    </w:p>
    <w:p w14:paraId="064C1929" w14:textId="7FB7142D" w:rsidR="00F06D52" w:rsidRDefault="00F06D52" w:rsidP="004A4115">
      <w:pPr>
        <w:pStyle w:val="PlainText"/>
        <w:numPr>
          <w:ilvl w:val="1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Система за контрол.</w:t>
      </w:r>
    </w:p>
    <w:p w14:paraId="306DF756" w14:textId="52EE2BA5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Тя включва подробна и точна база данни за съоръженията,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извършените ремонти,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прегледи,</w:t>
      </w:r>
      <w:r w:rsidR="004A4115">
        <w:rPr>
          <w:rFonts w:eastAsia="MS Mincho"/>
          <w:sz w:val="28"/>
          <w:lang w:val="bg-BG"/>
        </w:rPr>
        <w:t xml:space="preserve"> </w:t>
      </w:r>
      <w:r w:rsidR="00AC05D5">
        <w:rPr>
          <w:rFonts w:eastAsia="MS Mincho"/>
          <w:sz w:val="28"/>
          <w:lang w:val="bg-BG"/>
        </w:rPr>
        <w:t>из</w:t>
      </w:r>
      <w:r>
        <w:rPr>
          <w:rFonts w:eastAsia="MS Mincho"/>
          <w:sz w:val="28"/>
          <w:lang w:val="bg-BG"/>
        </w:rPr>
        <w:t>мервания и др.</w:t>
      </w:r>
    </w:p>
    <w:p w14:paraId="05B675FD" w14:textId="764C26F5" w:rsidR="00F06D52" w:rsidRDefault="00F06D52" w:rsidP="00F06D5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Данните за съоръженията обхващат:№ 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Име;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Тип;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Основни </w:t>
      </w:r>
    </w:p>
    <w:p w14:paraId="43D912EC" w14:textId="7F29D062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характеристики;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Инструкции;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Резервни части;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Чертежи;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Данни от замервания;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Основни ремонти;</w:t>
      </w:r>
      <w:r w:rsidR="004A411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Промени в експлоатационните условия.</w:t>
      </w:r>
    </w:p>
    <w:p w14:paraId="79B7C16C" w14:textId="160D3734" w:rsidR="00F06D52" w:rsidRDefault="00F06D52" w:rsidP="00F06D5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Данните за превантивната поддръжка включват: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Дата на </w:t>
      </w:r>
    </w:p>
    <w:p w14:paraId="19843656" w14:textId="1A217B75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прегледа;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Работни часове и др.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Добре е данните да се съхраняват в цифров вид в РС с цел бърз достъп и статистическа обработка.</w:t>
      </w:r>
    </w:p>
    <w:p w14:paraId="00253C84" w14:textId="77777777" w:rsidR="00F06D52" w:rsidRDefault="00F06D52" w:rsidP="00F06D52">
      <w:pPr>
        <w:pStyle w:val="PlainText"/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Смазване.</w:t>
      </w:r>
    </w:p>
    <w:p w14:paraId="2F8F3B11" w14:textId="77777777" w:rsidR="0095138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Подходящото смазван</w:t>
      </w:r>
      <w:r w:rsidR="00951382">
        <w:rPr>
          <w:rFonts w:eastAsia="MS Mincho"/>
          <w:sz w:val="28"/>
          <w:lang w:val="bg-BG"/>
        </w:rPr>
        <w:t xml:space="preserve">е е важна част от програмата за </w:t>
      </w:r>
      <w:r>
        <w:rPr>
          <w:rFonts w:eastAsia="MS Mincho"/>
          <w:sz w:val="28"/>
          <w:lang w:val="bg-BG"/>
        </w:rPr>
        <w:t>поддръжка.</w:t>
      </w:r>
    </w:p>
    <w:p w14:paraId="24D9CDFA" w14:textId="2C0FC6F7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Живот</w:t>
      </w:r>
      <w:r w:rsidR="00AC05D5">
        <w:rPr>
          <w:rFonts w:eastAsia="MS Mincho"/>
          <w:sz w:val="28"/>
          <w:lang w:val="bg-BG"/>
        </w:rPr>
        <w:t>ът</w:t>
      </w:r>
      <w:r>
        <w:rPr>
          <w:rFonts w:eastAsia="MS Mincho"/>
          <w:sz w:val="28"/>
          <w:lang w:val="bg-BG"/>
        </w:rPr>
        <w:t xml:space="preserve"> на съоръженията силно се влияе от качеството на смазката и на периода,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през който се смазват съоръженията.</w:t>
      </w:r>
    </w:p>
    <w:p w14:paraId="52BFA6AB" w14:textId="5A6AB40A" w:rsidR="00F06D52" w:rsidRDefault="00F06D52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Всички съоръжения,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които изискват смазване </w:t>
      </w:r>
      <w:r w:rsidR="00FE0E63">
        <w:rPr>
          <w:rFonts w:eastAsia="MS Mincho"/>
          <w:sz w:val="28"/>
          <w:lang w:val="bg-BG"/>
        </w:rPr>
        <w:t>трябва да се прегледат и да се опише вида на лагерите и зъбните предавки и с какви смазки,</w:t>
      </w:r>
      <w:r w:rsidR="00AC05D5">
        <w:rPr>
          <w:rFonts w:eastAsia="MS Mincho"/>
          <w:sz w:val="28"/>
          <w:lang w:val="bg-BG"/>
        </w:rPr>
        <w:t xml:space="preserve"> </w:t>
      </w:r>
      <w:r w:rsidR="00FE0E63">
        <w:rPr>
          <w:rFonts w:eastAsia="MS Mincho"/>
          <w:sz w:val="28"/>
          <w:lang w:val="bg-BG"/>
        </w:rPr>
        <w:t>на какъв период следва да се смазват.</w:t>
      </w:r>
    </w:p>
    <w:p w14:paraId="1D69C677" w14:textId="4A89BA79" w:rsidR="00F06D52" w:rsidRDefault="00FE0E63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Смазките </w:t>
      </w:r>
      <w:r w:rsidR="001E31E5">
        <w:rPr>
          <w:rFonts w:eastAsia="MS Mincho"/>
          <w:sz w:val="28"/>
          <w:lang w:val="bg-BG"/>
        </w:rPr>
        <w:t>трябва да са съобразени с устойчивостта си на влага,</w:t>
      </w:r>
      <w:r w:rsidR="00AC05D5">
        <w:rPr>
          <w:rFonts w:eastAsia="MS Mincho"/>
          <w:sz w:val="28"/>
          <w:lang w:val="bg-BG"/>
        </w:rPr>
        <w:t xml:space="preserve"> </w:t>
      </w:r>
      <w:r w:rsidR="001E31E5">
        <w:rPr>
          <w:rFonts w:eastAsia="MS Mincho"/>
          <w:sz w:val="28"/>
          <w:lang w:val="bg-BG"/>
        </w:rPr>
        <w:t>температура и др. условия на работа.</w:t>
      </w:r>
    </w:p>
    <w:p w14:paraId="7DEF7C9F" w14:textId="20C3A1CE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Честотата на смазване се определя от производителя,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но може да се определи от опита на поддържащия персонал.</w:t>
      </w:r>
    </w:p>
    <w:p w14:paraId="678CE535" w14:textId="7DD7D2E1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 инструкция трябва да се опише всяка точка,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която подлежи на смазване с каква смазка,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на какъв период и от кога да се смазва.</w:t>
      </w:r>
    </w:p>
    <w:p w14:paraId="23420F6D" w14:textId="5BC20A68" w:rsidR="001E31E5" w:rsidRDefault="001E31E5" w:rsidP="001E31E5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целта може да се използват чертежи,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схеми и снимки на съоръженията.</w:t>
      </w:r>
    </w:p>
    <w:p w14:paraId="38569506" w14:textId="13FD4421" w:rsidR="001E31E5" w:rsidRDefault="00AC05D5" w:rsidP="001E31E5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1E31E5">
        <w:rPr>
          <w:rFonts w:eastAsia="MS Mincho"/>
          <w:sz w:val="28"/>
          <w:lang w:val="bg-BG"/>
        </w:rPr>
        <w:t>Описание на документите /съдържание/.</w:t>
      </w:r>
    </w:p>
    <w:p w14:paraId="6C9FEB82" w14:textId="781C9B83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Необходимо е да се изготви списък на всички инструкции и документи,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за да се гарантира,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че на обекта има пълен комплект документация.</w:t>
      </w:r>
    </w:p>
    <w:p w14:paraId="4E1ABC62" w14:textId="6CCA247A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Документите трябва да са описани и подредени </w:t>
      </w:r>
      <w:r w:rsidR="00951382">
        <w:rPr>
          <w:rFonts w:eastAsia="MS Mincho"/>
          <w:sz w:val="28"/>
          <w:lang w:val="bg-BG"/>
        </w:rPr>
        <w:t xml:space="preserve">в надписани папки </w:t>
      </w:r>
      <w:r w:rsidR="00AC05D5">
        <w:rPr>
          <w:rFonts w:eastAsia="MS Mincho"/>
          <w:sz w:val="28"/>
          <w:lang w:val="bg-BG"/>
        </w:rPr>
        <w:t xml:space="preserve">и да се съхраняват </w:t>
      </w:r>
      <w:r>
        <w:rPr>
          <w:rFonts w:eastAsia="MS Mincho"/>
          <w:sz w:val="28"/>
          <w:lang w:val="bg-BG"/>
        </w:rPr>
        <w:t>на подходящо сухо място.</w:t>
      </w:r>
    </w:p>
    <w:p w14:paraId="72B9D3A4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През определен период е необходимо да се извършва ревизия на документацията и при открити липси и несъответствия документацията да се допълва и актуализира.</w:t>
      </w:r>
    </w:p>
    <w:p w14:paraId="5DF924D3" w14:textId="77777777" w:rsidR="00951382" w:rsidRDefault="00951382" w:rsidP="00951382">
      <w:pPr>
        <w:pStyle w:val="PlainText"/>
        <w:ind w:left="360"/>
        <w:rPr>
          <w:rFonts w:eastAsia="MS Mincho"/>
          <w:sz w:val="28"/>
          <w:lang w:val="bg-BG"/>
        </w:rPr>
      </w:pPr>
    </w:p>
    <w:p w14:paraId="3A06A25F" w14:textId="77777777" w:rsidR="00951382" w:rsidRDefault="00951382" w:rsidP="00951382">
      <w:pPr>
        <w:pStyle w:val="PlainText"/>
        <w:ind w:left="360"/>
        <w:rPr>
          <w:rFonts w:eastAsia="MS Mincho"/>
          <w:sz w:val="28"/>
          <w:lang w:val="bg-BG"/>
        </w:rPr>
      </w:pPr>
    </w:p>
    <w:p w14:paraId="2B8FE9AF" w14:textId="77777777" w:rsidR="00951382" w:rsidRDefault="00951382" w:rsidP="00951382">
      <w:pPr>
        <w:pStyle w:val="PlainText"/>
        <w:ind w:left="360"/>
        <w:rPr>
          <w:rFonts w:eastAsia="MS Mincho"/>
          <w:sz w:val="28"/>
          <w:lang w:val="bg-BG"/>
        </w:rPr>
      </w:pPr>
    </w:p>
    <w:p w14:paraId="4B04A9E0" w14:textId="77777777" w:rsidR="00951382" w:rsidRDefault="00951382" w:rsidP="00951382">
      <w:pPr>
        <w:pStyle w:val="PlainText"/>
        <w:ind w:left="360"/>
        <w:rPr>
          <w:rFonts w:eastAsia="MS Mincho"/>
          <w:sz w:val="28"/>
          <w:lang w:val="bg-BG"/>
        </w:rPr>
      </w:pPr>
    </w:p>
    <w:p w14:paraId="0CF5E546" w14:textId="77777777" w:rsidR="00951382" w:rsidRDefault="00951382" w:rsidP="00951382">
      <w:pPr>
        <w:pStyle w:val="PlainText"/>
        <w:ind w:left="360"/>
        <w:rPr>
          <w:rFonts w:eastAsia="MS Mincho"/>
          <w:sz w:val="28"/>
          <w:lang w:val="bg-BG"/>
        </w:rPr>
      </w:pPr>
    </w:p>
    <w:p w14:paraId="50695B50" w14:textId="5D7DB649" w:rsidR="001E31E5" w:rsidRDefault="00AC05D5" w:rsidP="001E31E5">
      <w:pPr>
        <w:pStyle w:val="PlainText"/>
        <w:numPr>
          <w:ilvl w:val="0"/>
          <w:numId w:val="2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1E31E5">
        <w:rPr>
          <w:rFonts w:eastAsia="MS Mincho"/>
          <w:sz w:val="28"/>
          <w:lang w:val="bg-BG"/>
        </w:rPr>
        <w:t xml:space="preserve">Тестване и </w:t>
      </w:r>
      <w:r>
        <w:rPr>
          <w:rFonts w:eastAsia="MS Mincho"/>
          <w:sz w:val="28"/>
          <w:lang w:val="bg-BG"/>
        </w:rPr>
        <w:t>из</w:t>
      </w:r>
      <w:r w:rsidR="001E31E5">
        <w:rPr>
          <w:rFonts w:eastAsia="MS Mincho"/>
          <w:sz w:val="28"/>
          <w:lang w:val="bg-BG"/>
        </w:rPr>
        <w:t>мерване.</w:t>
      </w:r>
    </w:p>
    <w:p w14:paraId="74E0DE55" w14:textId="38904080" w:rsidR="00951382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През определен период се извършват изпитания на всички съоръжения,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 xml:space="preserve">като се </w:t>
      </w:r>
      <w:r w:rsidR="00AC05D5">
        <w:rPr>
          <w:rFonts w:eastAsia="MS Mincho"/>
          <w:sz w:val="28"/>
          <w:lang w:val="bg-BG"/>
        </w:rPr>
        <w:t>из</w:t>
      </w:r>
      <w:r>
        <w:rPr>
          <w:rFonts w:eastAsia="MS Mincho"/>
          <w:sz w:val="28"/>
          <w:lang w:val="bg-BG"/>
        </w:rPr>
        <w:t>мерват т</w:t>
      </w:r>
      <w:r w:rsidR="00AC05D5">
        <w:rPr>
          <w:rFonts w:eastAsia="MS Mincho"/>
          <w:sz w:val="28"/>
          <w:lang w:val="bg-BG"/>
        </w:rPr>
        <w:t>е</w:t>
      </w:r>
      <w:r>
        <w:rPr>
          <w:rFonts w:eastAsia="MS Mincho"/>
          <w:sz w:val="28"/>
          <w:lang w:val="bg-BG"/>
        </w:rPr>
        <w:t>хните параметри.</w:t>
      </w:r>
      <w:r w:rsidR="00AC05D5">
        <w:rPr>
          <w:rFonts w:eastAsia="MS Mincho"/>
          <w:sz w:val="28"/>
          <w:lang w:val="bg-BG"/>
        </w:rPr>
        <w:t xml:space="preserve"> </w:t>
      </w:r>
      <w:r w:rsidR="00951382">
        <w:rPr>
          <w:rFonts w:eastAsia="MS Mincho"/>
          <w:sz w:val="28"/>
          <w:lang w:val="bg-BG"/>
        </w:rPr>
        <w:t>Най- важните и енергоемки ПА се замерват по-чести</w:t>
      </w:r>
      <w:r w:rsidR="00AC05D5">
        <w:rPr>
          <w:rFonts w:eastAsia="MS Mincho"/>
          <w:sz w:val="28"/>
          <w:lang w:val="bg-BG"/>
        </w:rPr>
        <w:t xml:space="preserve">, </w:t>
      </w:r>
      <w:r w:rsidR="00951382">
        <w:rPr>
          <w:rFonts w:eastAsia="MS Mincho"/>
          <w:sz w:val="28"/>
          <w:lang w:val="bg-BG"/>
        </w:rPr>
        <w:t>по-подробно и прецизно.</w:t>
      </w:r>
    </w:p>
    <w:p w14:paraId="71BE4DA6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 незадоволителни резултати износените ПА и др. се планират за ремонт или подмяна.</w:t>
      </w:r>
    </w:p>
    <w:p w14:paraId="2CB5D35D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За ВиК Русе за основните съоръжения – ПА тези замервания се извършват в рамките на ППР </w:t>
      </w:r>
      <w:r w:rsidR="00A33AAF">
        <w:rPr>
          <w:rFonts w:eastAsia="MS Mincho"/>
          <w:sz w:val="28"/>
          <w:lang w:val="bg-BG"/>
        </w:rPr>
        <w:t>1 минимум 1 път годишно.</w:t>
      </w:r>
    </w:p>
    <w:p w14:paraId="567A6C94" w14:textId="77777777" w:rsidR="00A33AAF" w:rsidRPr="00951382" w:rsidRDefault="00A33AAF" w:rsidP="00F06D52">
      <w:pPr>
        <w:pStyle w:val="PlainText"/>
        <w:rPr>
          <w:rFonts w:eastAsia="MS Mincho"/>
          <w:sz w:val="28"/>
          <w:u w:val="single"/>
          <w:lang w:val="bg-BG"/>
        </w:rPr>
      </w:pPr>
      <w:r w:rsidRPr="00951382">
        <w:rPr>
          <w:rFonts w:eastAsia="MS Mincho"/>
          <w:sz w:val="28"/>
          <w:u w:val="single"/>
          <w:lang w:val="bg-BG"/>
        </w:rPr>
        <w:t>Идея:</w:t>
      </w:r>
    </w:p>
    <w:p w14:paraId="31A442C8" w14:textId="1107456C" w:rsidR="00A33AAF" w:rsidRDefault="00A33AAF" w:rsidP="00F06D5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 се изготви пълен комплект от необходимата документация за 1 обект,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която да бъде за еталон към който да се стремим да оборудваме всички обекти.</w:t>
      </w:r>
    </w:p>
    <w:p w14:paraId="05A2C468" w14:textId="77777777" w:rsidR="00A33AAF" w:rsidRPr="00951382" w:rsidRDefault="00A33AAF" w:rsidP="00F06D52">
      <w:pPr>
        <w:pStyle w:val="PlainText"/>
        <w:rPr>
          <w:rFonts w:eastAsia="MS Mincho"/>
          <w:sz w:val="28"/>
          <w:u w:val="single"/>
          <w:lang w:val="bg-BG"/>
        </w:rPr>
      </w:pPr>
      <w:r w:rsidRPr="00951382">
        <w:rPr>
          <w:rFonts w:eastAsia="MS Mincho"/>
          <w:sz w:val="28"/>
          <w:u w:val="single"/>
          <w:lang w:val="bg-BG"/>
        </w:rPr>
        <w:t>Тази документация трябва да съдържа:</w:t>
      </w:r>
    </w:p>
    <w:p w14:paraId="505583C6" w14:textId="6934BC6F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Техноло</w:t>
      </w:r>
      <w:r>
        <w:rPr>
          <w:rFonts w:eastAsia="MS Mincho"/>
          <w:sz w:val="28"/>
          <w:lang w:val="bg-BG"/>
        </w:rPr>
        <w:t>гична</w:t>
      </w:r>
      <w:r w:rsidR="00A33AAF">
        <w:rPr>
          <w:rFonts w:eastAsia="MS Mincho"/>
          <w:sz w:val="28"/>
          <w:lang w:val="bg-BG"/>
        </w:rPr>
        <w:t xml:space="preserve"> част – схема;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описание на обекта;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проекти и др.</w:t>
      </w:r>
    </w:p>
    <w:p w14:paraId="7BAD3365" w14:textId="5F876B85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Попълнена форма енергийно обследване на обекта.</w:t>
      </w:r>
    </w:p>
    <w:p w14:paraId="26097F88" w14:textId="5FA94E38" w:rsidR="00A33AAF" w:rsidRPr="00AC05D5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Задание за автоматика;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средства за автоматика;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 xml:space="preserve">проекти силова </w:t>
      </w:r>
      <w:r w:rsidR="00A33AAF" w:rsidRPr="00AC05D5">
        <w:rPr>
          <w:rFonts w:eastAsia="MS Mincho"/>
          <w:sz w:val="28"/>
          <w:lang w:val="bg-BG"/>
        </w:rPr>
        <w:t>част;</w:t>
      </w:r>
      <w:r>
        <w:rPr>
          <w:rFonts w:eastAsia="MS Mincho"/>
          <w:sz w:val="28"/>
          <w:lang w:val="bg-BG"/>
        </w:rPr>
        <w:t xml:space="preserve"> </w:t>
      </w:r>
      <w:r w:rsidR="00A33AAF" w:rsidRPr="00AC05D5">
        <w:rPr>
          <w:rFonts w:eastAsia="MS Mincho"/>
          <w:sz w:val="28"/>
          <w:lang w:val="bg-BG"/>
        </w:rPr>
        <w:t>механ</w:t>
      </w:r>
      <w:r>
        <w:rPr>
          <w:rFonts w:eastAsia="MS Mincho"/>
          <w:sz w:val="28"/>
          <w:lang w:val="bg-BG"/>
        </w:rPr>
        <w:t>ична</w:t>
      </w:r>
      <w:r w:rsidR="00A33AAF" w:rsidRPr="00AC05D5">
        <w:rPr>
          <w:rFonts w:eastAsia="MS Mincho"/>
          <w:sz w:val="28"/>
          <w:lang w:val="bg-BG"/>
        </w:rPr>
        <w:t xml:space="preserve"> и автоматика.</w:t>
      </w:r>
    </w:p>
    <w:p w14:paraId="041A1FF8" w14:textId="3605B54C" w:rsidR="00A33AAF" w:rsidRPr="00AC05D5" w:rsidRDefault="00AC05D5" w:rsidP="00951382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Описание на оборудването – помпи;</w:t>
      </w: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 xml:space="preserve">мотори; </w:t>
      </w:r>
      <w:r w:rsidR="00A33AAF" w:rsidRPr="00AC05D5">
        <w:rPr>
          <w:rFonts w:eastAsia="MS Mincho"/>
          <w:sz w:val="28"/>
          <w:lang w:val="bg-BG"/>
        </w:rPr>
        <w:t>арматур</w:t>
      </w:r>
      <w:r w:rsidRPr="00AC05D5">
        <w:rPr>
          <w:rFonts w:eastAsia="MS Mincho"/>
          <w:sz w:val="28"/>
          <w:lang w:val="bg-BG"/>
        </w:rPr>
        <w:t>и</w:t>
      </w:r>
      <w:r w:rsidR="00A33AAF" w:rsidRPr="00AC05D5">
        <w:rPr>
          <w:rFonts w:eastAsia="MS Mincho"/>
          <w:sz w:val="28"/>
          <w:lang w:val="bg-BG"/>
        </w:rPr>
        <w:t>;</w:t>
      </w:r>
      <w:r w:rsidRPr="00AC05D5">
        <w:rPr>
          <w:rFonts w:eastAsia="MS Mincho"/>
          <w:sz w:val="28"/>
          <w:lang w:val="bg-BG"/>
        </w:rPr>
        <w:t xml:space="preserve"> </w:t>
      </w:r>
      <w:r w:rsidR="00A33AAF" w:rsidRPr="00AC05D5">
        <w:rPr>
          <w:rFonts w:eastAsia="MS Mincho"/>
          <w:sz w:val="28"/>
          <w:lang w:val="bg-BG"/>
        </w:rPr>
        <w:t>доз</w:t>
      </w:r>
      <w:r w:rsidR="00951382" w:rsidRPr="00AC05D5">
        <w:rPr>
          <w:rFonts w:eastAsia="MS Mincho"/>
          <w:sz w:val="28"/>
          <w:lang w:val="bg-BG"/>
        </w:rPr>
        <w:t>а</w:t>
      </w:r>
      <w:r w:rsidR="00A33AAF" w:rsidRPr="00AC05D5">
        <w:rPr>
          <w:rFonts w:eastAsia="MS Mincho"/>
          <w:sz w:val="28"/>
          <w:lang w:val="bg-BG"/>
        </w:rPr>
        <w:t>тори и др. заводски и производствени  инструкции.</w:t>
      </w:r>
    </w:p>
    <w:p w14:paraId="79493120" w14:textId="35E44A2B" w:rsidR="00951382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 xml:space="preserve">Протоколи от ППР и др. </w:t>
      </w:r>
      <w:r>
        <w:rPr>
          <w:rFonts w:eastAsia="MS Mincho"/>
          <w:sz w:val="28"/>
          <w:lang w:val="bg-BG"/>
        </w:rPr>
        <w:t>из</w:t>
      </w:r>
      <w:r w:rsidR="00A33AAF">
        <w:rPr>
          <w:rFonts w:eastAsia="MS Mincho"/>
          <w:sz w:val="28"/>
          <w:lang w:val="bg-BG"/>
        </w:rPr>
        <w:t>мервания – контур фаза-</w:t>
      </w:r>
    </w:p>
    <w:p w14:paraId="07EE9622" w14:textId="1D7A2586" w:rsidR="00A33AAF" w:rsidRDefault="00A33AAF" w:rsidP="00951382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нула;</w:t>
      </w:r>
      <w:r w:rsidR="00AC05D5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заземления</w:t>
      </w:r>
      <w:r w:rsidR="00AC05D5">
        <w:rPr>
          <w:rFonts w:eastAsia="MS Mincho"/>
          <w:sz w:val="28"/>
          <w:lang w:val="bg-BG"/>
        </w:rPr>
        <w:t xml:space="preserve">; </w:t>
      </w:r>
      <w:proofErr w:type="spellStart"/>
      <w:r w:rsidR="00AC05D5">
        <w:rPr>
          <w:rFonts w:eastAsia="MS Mincho"/>
          <w:sz w:val="28"/>
          <w:lang w:val="bg-BG"/>
        </w:rPr>
        <w:t>термография</w:t>
      </w:r>
      <w:proofErr w:type="spellEnd"/>
      <w:r w:rsidR="00AC05D5">
        <w:rPr>
          <w:rFonts w:eastAsia="MS Mincho"/>
          <w:sz w:val="28"/>
          <w:lang w:val="bg-BG"/>
        </w:rPr>
        <w:t>; хидравлични удари; вибрации</w:t>
      </w:r>
      <w:r>
        <w:rPr>
          <w:rFonts w:eastAsia="MS Mincho"/>
          <w:sz w:val="28"/>
          <w:lang w:val="bg-BG"/>
        </w:rPr>
        <w:t xml:space="preserve"> и др.</w:t>
      </w:r>
    </w:p>
    <w:p w14:paraId="6702536B" w14:textId="71FE436B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Ремонти на ПА – попълнени дефектни ведомости и др.</w:t>
      </w:r>
    </w:p>
    <w:p w14:paraId="5F470B22" w14:textId="6D39BBF2" w:rsidR="00A33AAF" w:rsidRDefault="00AC05D5" w:rsidP="00A33AAF">
      <w:pPr>
        <w:pStyle w:val="PlainText"/>
        <w:numPr>
          <w:ilvl w:val="0"/>
          <w:numId w:val="6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 </w:t>
      </w:r>
      <w:r w:rsidR="00A33AAF">
        <w:rPr>
          <w:rFonts w:eastAsia="MS Mincho"/>
          <w:sz w:val="28"/>
          <w:lang w:val="bg-BG"/>
        </w:rPr>
        <w:t>Фирмени инструкции и заповеди</w:t>
      </w:r>
      <w:r>
        <w:rPr>
          <w:rFonts w:eastAsia="MS Mincho"/>
          <w:sz w:val="28"/>
          <w:lang w:val="bg-BG"/>
        </w:rPr>
        <w:t xml:space="preserve">, </w:t>
      </w:r>
      <w:r w:rsidR="00A33AAF">
        <w:rPr>
          <w:rFonts w:eastAsia="MS Mincho"/>
          <w:sz w:val="28"/>
          <w:lang w:val="bg-BG"/>
        </w:rPr>
        <w:t>касаещи работата на ПС.</w:t>
      </w:r>
    </w:p>
    <w:p w14:paraId="4382FA55" w14:textId="77777777" w:rsidR="00951382" w:rsidRDefault="00951382" w:rsidP="00A33AAF">
      <w:pPr>
        <w:pStyle w:val="PlainText"/>
        <w:rPr>
          <w:rFonts w:eastAsia="MS Mincho"/>
          <w:sz w:val="28"/>
          <w:lang w:val="bg-BG"/>
        </w:rPr>
      </w:pPr>
    </w:p>
    <w:p w14:paraId="79D29001" w14:textId="3BF9955E" w:rsidR="00A33AAF" w:rsidRDefault="00A33AAF" w:rsidP="00A33AAF">
      <w:pPr>
        <w:pStyle w:val="PlainText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Общите инструкции и заповеди може да се оформят </w:t>
      </w:r>
      <w:r w:rsidR="00AC05D5">
        <w:rPr>
          <w:rFonts w:eastAsia="MS Mincho"/>
          <w:sz w:val="28"/>
          <w:lang w:val="bg-BG"/>
        </w:rPr>
        <w:t>в папки</w:t>
      </w:r>
      <w:r>
        <w:rPr>
          <w:rFonts w:eastAsia="MS Mincho"/>
          <w:sz w:val="28"/>
          <w:lang w:val="bg-BG"/>
        </w:rPr>
        <w:t xml:space="preserve"> и да се предоставят на всеки обект.</w:t>
      </w:r>
    </w:p>
    <w:p w14:paraId="70E40D17" w14:textId="77777777" w:rsidR="003A380A" w:rsidRPr="003A380A" w:rsidRDefault="003A380A" w:rsidP="00A33AAF">
      <w:pPr>
        <w:pStyle w:val="PlainText"/>
        <w:rPr>
          <w:rFonts w:eastAsia="MS Mincho"/>
          <w:sz w:val="16"/>
          <w:szCs w:val="16"/>
          <w:lang w:val="bg-BG"/>
        </w:rPr>
      </w:pPr>
    </w:p>
    <w:p w14:paraId="67C4DDB1" w14:textId="566E4C69" w:rsidR="001E31E5" w:rsidRDefault="003A380A" w:rsidP="003A380A">
      <w:pPr>
        <w:pStyle w:val="PlainText"/>
        <w:jc w:val="center"/>
        <w:rPr>
          <w:rFonts w:eastAsia="MS Mincho"/>
          <w:sz w:val="28"/>
          <w:lang w:val="bg-BG"/>
        </w:rPr>
      </w:pPr>
      <w:r>
        <w:rPr>
          <w:noProof/>
        </w:rPr>
        <w:drawing>
          <wp:inline distT="0" distB="0" distL="0" distR="0" wp14:anchorId="69D1C361" wp14:editId="6AB3B87E">
            <wp:extent cx="3238596" cy="2889250"/>
            <wp:effectExtent l="0" t="0" r="0" b="6350"/>
            <wp:docPr id="2" name="Picture 2" descr="Centrifugal Pump Maintenance Checklist | RasM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rifugal Pump Maintenance Checklist | RasMe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17" cy="293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02D219" w14:textId="77777777" w:rsidR="001E31E5" w:rsidRDefault="001E31E5" w:rsidP="00F06D52">
      <w:pPr>
        <w:pStyle w:val="PlainText"/>
        <w:rPr>
          <w:rFonts w:eastAsia="MS Mincho"/>
          <w:sz w:val="28"/>
          <w:lang w:val="bg-BG"/>
        </w:rPr>
      </w:pPr>
    </w:p>
    <w:sectPr w:rsidR="001E3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" w:right="340" w:bottom="73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E6AD" w14:textId="77777777" w:rsidR="00A13274" w:rsidRDefault="00A13274">
      <w:r>
        <w:separator/>
      </w:r>
    </w:p>
  </w:endnote>
  <w:endnote w:type="continuationSeparator" w:id="0">
    <w:p w14:paraId="51EE45C2" w14:textId="77777777" w:rsidR="00A13274" w:rsidRDefault="00A1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7FDD4" w14:textId="77777777" w:rsidR="00205DD0" w:rsidRDefault="00205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1F4E3" w14:textId="77777777" w:rsidR="00205DD0" w:rsidRDefault="00205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7094" w14:textId="77777777" w:rsidR="00205DD0" w:rsidRDefault="0020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1495C" w14:textId="77777777" w:rsidR="00A13274" w:rsidRDefault="00A13274">
      <w:r>
        <w:separator/>
      </w:r>
    </w:p>
  </w:footnote>
  <w:footnote w:type="continuationSeparator" w:id="0">
    <w:p w14:paraId="20ED895F" w14:textId="77777777" w:rsidR="00A13274" w:rsidRDefault="00A1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380F" w14:textId="77777777" w:rsidR="00205DD0" w:rsidRDefault="0020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95BB" w14:textId="09076126" w:rsidR="00227C82" w:rsidRDefault="00227C82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3A380A">
      <w:rPr>
        <w:noProof/>
      </w:rPr>
      <w:t>20.5.2022 г.</w:t>
    </w:r>
    <w:r>
      <w:rPr>
        <w:lang w:val="bg-BG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A7ECC" w14:textId="77777777" w:rsidR="00205DD0" w:rsidRDefault="00205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A56"/>
    <w:multiLevelType w:val="multilevel"/>
    <w:tmpl w:val="EF40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B4C09"/>
    <w:multiLevelType w:val="multilevel"/>
    <w:tmpl w:val="DDD6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2" w15:restartNumberingAfterBreak="0">
    <w:nsid w:val="30654FD8"/>
    <w:multiLevelType w:val="hybridMultilevel"/>
    <w:tmpl w:val="A3185EB4"/>
    <w:lvl w:ilvl="0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6CB"/>
    <w:multiLevelType w:val="hybridMultilevel"/>
    <w:tmpl w:val="7FF668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B10D2"/>
    <w:multiLevelType w:val="hybridMultilevel"/>
    <w:tmpl w:val="EF401F8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6E24D4"/>
    <w:multiLevelType w:val="hybridMultilevel"/>
    <w:tmpl w:val="0E5C54C8"/>
    <w:lvl w:ilvl="0" w:tplc="F76451E8">
      <w:start w:val="1"/>
      <w:numFmt w:val="decimal"/>
      <w:lvlText w:val="%1.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86EDF"/>
    <w:multiLevelType w:val="multilevel"/>
    <w:tmpl w:val="2D5A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8E3D4D"/>
    <w:multiLevelType w:val="hybridMultilevel"/>
    <w:tmpl w:val="08A4C3DC"/>
    <w:lvl w:ilvl="0" w:tplc="CC04435E">
      <w:start w:val="1"/>
      <w:numFmt w:val="bullet"/>
      <w:lvlText w:val=""/>
      <w:lvlJc w:val="left"/>
      <w:pPr>
        <w:tabs>
          <w:tab w:val="num" w:pos="3460"/>
        </w:tabs>
        <w:ind w:left="274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12"/>
    <w:rsid w:val="001E31E5"/>
    <w:rsid w:val="00205DD0"/>
    <w:rsid w:val="00227C82"/>
    <w:rsid w:val="003A380A"/>
    <w:rsid w:val="00475BAC"/>
    <w:rsid w:val="004A4115"/>
    <w:rsid w:val="004A7742"/>
    <w:rsid w:val="005C6A74"/>
    <w:rsid w:val="005F7154"/>
    <w:rsid w:val="006C4751"/>
    <w:rsid w:val="006D6C8B"/>
    <w:rsid w:val="00951382"/>
    <w:rsid w:val="00A13274"/>
    <w:rsid w:val="00A33AAF"/>
    <w:rsid w:val="00AC05D5"/>
    <w:rsid w:val="00BA5BC7"/>
    <w:rsid w:val="00C66A12"/>
    <w:rsid w:val="00CF256A"/>
    <w:rsid w:val="00E154DB"/>
    <w:rsid w:val="00F06D52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53768"/>
  <w15:chartTrackingRefBased/>
  <w15:docId w15:val="{143381BF-D2E3-4ECA-9E9B-73F1C8B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Ч И С Т О Т А Т А        edit/lec/clear</vt:lpstr>
      <vt:lpstr>                          Ч И С Т О Т А Т А        edit/lec/clear</vt:lpstr>
    </vt:vector>
  </TitlesOfParts>
  <Company>tj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 И С Т О Т А Т А        edit/lec/clear</dc:title>
  <dc:subject/>
  <dc:creator>rj</dc:creator>
  <cp:keywords/>
  <dc:description/>
  <cp:lastModifiedBy>Rumen Yordanov</cp:lastModifiedBy>
  <cp:revision>3</cp:revision>
  <dcterms:created xsi:type="dcterms:W3CDTF">2022-05-20T05:48:00Z</dcterms:created>
  <dcterms:modified xsi:type="dcterms:W3CDTF">2022-05-20T06:11:00Z</dcterms:modified>
</cp:coreProperties>
</file>