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0B2" w:rsidRDefault="007C50B2">
      <w:pPr>
        <w:pStyle w:val="a4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>Практически опит от дейността Енергийна Ефективност /ЕЕ/ във ВиК Русе ООД</w:t>
      </w:r>
    </w:p>
    <w:p w:rsidR="007C50B2" w:rsidRPr="00EE2A12" w:rsidRDefault="007C50B2">
      <w:pPr>
        <w:rPr>
          <w:sz w:val="16"/>
          <w:szCs w:val="16"/>
          <w:lang w:val="bg-BG"/>
        </w:rPr>
      </w:pPr>
    </w:p>
    <w:p w:rsidR="00EE2A12" w:rsidRPr="0099470C" w:rsidRDefault="00EE2A12">
      <w:pPr>
        <w:rPr>
          <w:sz w:val="16"/>
          <w:szCs w:val="16"/>
          <w:lang w:val="bg-BG"/>
        </w:rPr>
      </w:pPr>
    </w:p>
    <w:p w:rsidR="00EE2A12" w:rsidRDefault="00930441" w:rsidP="00EE2A12">
      <w:pPr>
        <w:jc w:val="center"/>
      </w:pPr>
      <w:r>
        <w:rPr>
          <w:noProof/>
          <w:lang w:val="bg-BG" w:eastAsia="bg-BG"/>
        </w:rPr>
        <w:drawing>
          <wp:inline distT="0" distB="0" distL="0" distR="0">
            <wp:extent cx="1657350" cy="2133600"/>
            <wp:effectExtent l="0" t="0" r="0" b="0"/>
            <wp:docPr id="1" name="Картина 1" descr="Energy Efficiency Investments in Urban Water and Wastewater Ut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ergy Efficiency Investments in Urban Water and Wastewater Utiliti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A12" w:rsidRPr="00EE2A12" w:rsidRDefault="00EE2A12" w:rsidP="00EE2A12">
      <w:pPr>
        <w:jc w:val="center"/>
        <w:rPr>
          <w:sz w:val="16"/>
          <w:szCs w:val="16"/>
          <w:lang w:val="bg-BG"/>
        </w:rPr>
      </w:pPr>
    </w:p>
    <w:p w:rsidR="007C50B2" w:rsidRDefault="007C50B2">
      <w:pPr>
        <w:pStyle w:val="a3"/>
      </w:pPr>
      <w:r>
        <w:t>Ежегодно се подготвя програма за икон</w:t>
      </w:r>
      <w:r w:rsidR="00EE2A12">
        <w:t>о</w:t>
      </w:r>
      <w:r>
        <w:t>мия на ел.</w:t>
      </w:r>
      <w:r w:rsidR="00AD4357">
        <w:rPr>
          <w:lang w:val="en-US"/>
        </w:rPr>
        <w:t xml:space="preserve"> </w:t>
      </w:r>
      <w:r w:rsidR="0099470C">
        <w:t>е</w:t>
      </w:r>
      <w:r>
        <w:t>нергия в два  раздела:</w:t>
      </w:r>
    </w:p>
    <w:p w:rsidR="007C50B2" w:rsidRDefault="007C50B2">
      <w:pPr>
        <w:rPr>
          <w:b/>
          <w:bCs/>
          <w:sz w:val="24"/>
          <w:lang w:val="bg-BG"/>
        </w:rPr>
      </w:pPr>
      <w:r>
        <w:rPr>
          <w:b/>
          <w:bCs/>
          <w:sz w:val="24"/>
          <w:u w:val="single"/>
          <w:lang w:val="bg-BG"/>
        </w:rPr>
        <w:t>І.</w:t>
      </w:r>
      <w:r w:rsidR="008A4C61">
        <w:rPr>
          <w:b/>
          <w:bCs/>
          <w:sz w:val="24"/>
          <w:u w:val="single"/>
          <w:lang w:val="bg-BG"/>
        </w:rPr>
        <w:t xml:space="preserve"> </w:t>
      </w:r>
      <w:r>
        <w:rPr>
          <w:b/>
          <w:bCs/>
          <w:sz w:val="24"/>
          <w:u w:val="single"/>
          <w:lang w:val="bg-BG"/>
        </w:rPr>
        <w:t>Технически мероприятия</w:t>
      </w:r>
      <w:r>
        <w:rPr>
          <w:b/>
          <w:bCs/>
          <w:sz w:val="24"/>
          <w:lang w:val="bg-BG"/>
        </w:rPr>
        <w:t>:</w:t>
      </w:r>
    </w:p>
    <w:p w:rsidR="007C50B2" w:rsidRDefault="007C50B2">
      <w:pPr>
        <w:numPr>
          <w:ilvl w:val="0"/>
          <w:numId w:val="12"/>
        </w:numPr>
        <w:rPr>
          <w:sz w:val="24"/>
          <w:lang w:val="bg-BG"/>
        </w:rPr>
      </w:pPr>
      <w:r>
        <w:rPr>
          <w:sz w:val="24"/>
          <w:lang w:val="bg-BG"/>
        </w:rPr>
        <w:t>Снижаване стойността на ел.</w:t>
      </w:r>
      <w:r w:rsidR="00AD4357">
        <w:rPr>
          <w:sz w:val="24"/>
        </w:rPr>
        <w:t xml:space="preserve"> </w:t>
      </w:r>
      <w:r>
        <w:rPr>
          <w:sz w:val="24"/>
          <w:lang w:val="bg-BG"/>
        </w:rPr>
        <w:t>енергията чрез изключване на ПА през върховите часове и максимално използване на нощната тарифа.</w:t>
      </w:r>
      <w:r w:rsidR="00AD4357">
        <w:rPr>
          <w:sz w:val="24"/>
        </w:rPr>
        <w:t xml:space="preserve"> </w:t>
      </w:r>
      <w:r>
        <w:rPr>
          <w:sz w:val="24"/>
          <w:lang w:val="bg-BG"/>
        </w:rPr>
        <w:t>Резервоарите се използват като регулиращи обеми,</w:t>
      </w:r>
      <w:r w:rsidR="00AD4357">
        <w:rPr>
          <w:sz w:val="24"/>
        </w:rPr>
        <w:t xml:space="preserve"> </w:t>
      </w:r>
      <w:r>
        <w:rPr>
          <w:sz w:val="24"/>
          <w:lang w:val="bg-BG"/>
        </w:rPr>
        <w:t>съгласувано с технолозите и диспечерите.</w:t>
      </w:r>
    </w:p>
    <w:p w:rsidR="0064379C" w:rsidRPr="0064379C" w:rsidRDefault="007C50B2">
      <w:pPr>
        <w:numPr>
          <w:ilvl w:val="0"/>
          <w:numId w:val="12"/>
        </w:numPr>
        <w:rPr>
          <w:sz w:val="24"/>
          <w:lang w:val="bg-BG"/>
        </w:rPr>
      </w:pPr>
      <w:r>
        <w:rPr>
          <w:sz w:val="24"/>
          <w:lang w:val="bg-BG"/>
        </w:rPr>
        <w:t>Подмяна на ПА с цел оптимизиране на съвместната им работа с напорният водопровод.</w:t>
      </w:r>
      <w:r w:rsidR="00AD4357">
        <w:rPr>
          <w:sz w:val="24"/>
        </w:rPr>
        <w:t xml:space="preserve"> </w:t>
      </w:r>
    </w:p>
    <w:p w:rsidR="007C50B2" w:rsidRDefault="007C50B2" w:rsidP="0064379C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След провеждане на енергийни замервания на обекта се взема решение какъв ПА да се монтира.</w:t>
      </w:r>
    </w:p>
    <w:p w:rsidR="007C50B2" w:rsidRDefault="008A4C61" w:rsidP="00EE2A12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П</w:t>
      </w:r>
      <w:r w:rsidR="007C50B2">
        <w:rPr>
          <w:sz w:val="24"/>
          <w:lang w:val="bg-BG"/>
        </w:rPr>
        <w:t>роверяваме съответствието на характеристиките на ПА с изискванията на системата</w:t>
      </w:r>
      <w:r w:rsidR="007C50B2">
        <w:rPr>
          <w:sz w:val="24"/>
        </w:rPr>
        <w:t xml:space="preserve"> </w:t>
      </w:r>
      <w:r w:rsidR="007C50B2">
        <w:rPr>
          <w:sz w:val="24"/>
          <w:lang w:val="bg-BG"/>
        </w:rPr>
        <w:t>и изготвяме на програма за подмяна на ПА.</w:t>
      </w:r>
    </w:p>
    <w:p w:rsidR="007C50B2" w:rsidRDefault="00AD4357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Сред</w:t>
      </w:r>
      <w:r w:rsidR="007C50B2">
        <w:rPr>
          <w:sz w:val="24"/>
          <w:lang w:val="bg-BG"/>
        </w:rPr>
        <w:t xml:space="preserve">ният срок за изкупуване </w:t>
      </w:r>
      <w:r w:rsidR="008A4C61">
        <w:rPr>
          <w:sz w:val="24"/>
          <w:lang w:val="bg-BG"/>
        </w:rPr>
        <w:t xml:space="preserve">на инвестицията </w:t>
      </w:r>
      <w:r w:rsidR="007C50B2">
        <w:rPr>
          <w:sz w:val="24"/>
          <w:lang w:val="bg-BG"/>
        </w:rPr>
        <w:t xml:space="preserve">е под </w:t>
      </w:r>
      <w:r w:rsidR="008A4C61">
        <w:rPr>
          <w:sz w:val="24"/>
          <w:lang w:val="bg-BG"/>
        </w:rPr>
        <w:t>36</w:t>
      </w:r>
      <w:r w:rsidR="007C50B2">
        <w:rPr>
          <w:sz w:val="24"/>
          <w:lang w:val="bg-BG"/>
        </w:rPr>
        <w:t xml:space="preserve"> месеца.</w:t>
      </w:r>
      <w:r>
        <w:rPr>
          <w:sz w:val="24"/>
        </w:rPr>
        <w:t xml:space="preserve"> </w:t>
      </w:r>
      <w:r w:rsidR="007C50B2">
        <w:rPr>
          <w:sz w:val="24"/>
          <w:lang w:val="bg-BG"/>
        </w:rPr>
        <w:t xml:space="preserve">ССИ </w:t>
      </w:r>
      <w:r w:rsidR="007C50B2">
        <w:rPr>
          <w:sz w:val="24"/>
        </w:rPr>
        <w:t xml:space="preserve">&lt; </w:t>
      </w:r>
      <w:r w:rsidR="008A4C61">
        <w:rPr>
          <w:sz w:val="24"/>
          <w:lang w:val="bg-BG"/>
        </w:rPr>
        <w:t>36</w:t>
      </w:r>
      <w:r w:rsidR="007C50B2">
        <w:rPr>
          <w:sz w:val="24"/>
        </w:rPr>
        <w:t xml:space="preserve"> </w:t>
      </w:r>
      <w:r w:rsidR="007C50B2">
        <w:rPr>
          <w:sz w:val="24"/>
          <w:lang w:val="bg-BG"/>
        </w:rPr>
        <w:t>месеца.</w:t>
      </w:r>
    </w:p>
    <w:p w:rsidR="007C50B2" w:rsidRDefault="007C50B2">
      <w:pPr>
        <w:numPr>
          <w:ilvl w:val="0"/>
          <w:numId w:val="12"/>
        </w:numPr>
        <w:rPr>
          <w:sz w:val="24"/>
          <w:lang w:val="bg-BG"/>
        </w:rPr>
      </w:pPr>
      <w:r>
        <w:rPr>
          <w:sz w:val="24"/>
          <w:lang w:val="bg-BG"/>
        </w:rPr>
        <w:t>Разширение на диспечерската система за по-добро управление и контрол на ПС –</w:t>
      </w:r>
    </w:p>
    <w:p w:rsidR="007C50B2" w:rsidRDefault="007C50B2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снижение разходите за ел.</w:t>
      </w:r>
      <w:r w:rsidR="00AD4357">
        <w:rPr>
          <w:sz w:val="24"/>
        </w:rPr>
        <w:t xml:space="preserve"> </w:t>
      </w:r>
      <w:r>
        <w:rPr>
          <w:sz w:val="24"/>
          <w:lang w:val="bg-BG"/>
        </w:rPr>
        <w:t>енергия и намаление загубите на вода.</w:t>
      </w:r>
      <w:r w:rsidR="00AD4357">
        <w:rPr>
          <w:sz w:val="24"/>
        </w:rPr>
        <w:t xml:space="preserve"> </w:t>
      </w:r>
      <w:r>
        <w:rPr>
          <w:sz w:val="24"/>
          <w:lang w:val="bg-BG"/>
        </w:rPr>
        <w:t xml:space="preserve">ССИ </w:t>
      </w:r>
      <w:r>
        <w:rPr>
          <w:sz w:val="24"/>
        </w:rPr>
        <w:t xml:space="preserve">&lt; </w:t>
      </w:r>
      <w:r w:rsidR="008A4C61">
        <w:rPr>
          <w:sz w:val="24"/>
          <w:lang w:val="bg-BG"/>
        </w:rPr>
        <w:t>36</w:t>
      </w:r>
      <w:r>
        <w:rPr>
          <w:sz w:val="24"/>
        </w:rPr>
        <w:t xml:space="preserve"> </w:t>
      </w:r>
      <w:r>
        <w:rPr>
          <w:sz w:val="24"/>
          <w:lang w:val="bg-BG"/>
        </w:rPr>
        <w:t>месеца.</w:t>
      </w:r>
    </w:p>
    <w:p w:rsidR="00AD4357" w:rsidRPr="00AD4357" w:rsidRDefault="007C50B2" w:rsidP="00AD4357">
      <w:pPr>
        <w:numPr>
          <w:ilvl w:val="0"/>
          <w:numId w:val="12"/>
        </w:numPr>
        <w:rPr>
          <w:sz w:val="24"/>
          <w:lang w:val="bg-BG"/>
        </w:rPr>
      </w:pPr>
      <w:r>
        <w:rPr>
          <w:sz w:val="24"/>
          <w:lang w:val="bg-BG"/>
        </w:rPr>
        <w:t>Планов ремонт на ПА,</w:t>
      </w:r>
      <w:r w:rsidR="00AD4357">
        <w:rPr>
          <w:sz w:val="24"/>
        </w:rPr>
        <w:t xml:space="preserve"> </w:t>
      </w:r>
      <w:r>
        <w:rPr>
          <w:sz w:val="24"/>
          <w:lang w:val="bg-BG"/>
        </w:rPr>
        <w:t>с цел повишаване КПД.</w:t>
      </w:r>
      <w:r w:rsidR="00AD4357">
        <w:rPr>
          <w:sz w:val="24"/>
        </w:rPr>
        <w:t xml:space="preserve"> </w:t>
      </w:r>
      <w:r>
        <w:rPr>
          <w:sz w:val="24"/>
          <w:lang w:val="bg-BG"/>
        </w:rPr>
        <w:t xml:space="preserve">Решението за ремонт се взема </w:t>
      </w:r>
    </w:p>
    <w:p w:rsidR="007C50B2" w:rsidRDefault="007C50B2" w:rsidP="008A4C61">
      <w:pPr>
        <w:ind w:left="360"/>
        <w:rPr>
          <w:sz w:val="24"/>
          <w:lang w:val="bg-BG"/>
        </w:rPr>
      </w:pPr>
      <w:r w:rsidRPr="00AD4357">
        <w:rPr>
          <w:sz w:val="24"/>
          <w:lang w:val="bg-BG"/>
        </w:rPr>
        <w:t>след</w:t>
      </w:r>
      <w:r w:rsidR="00AD4357" w:rsidRPr="00AD4357">
        <w:rPr>
          <w:sz w:val="24"/>
        </w:rPr>
        <w:t xml:space="preserve"> </w:t>
      </w:r>
      <w:r w:rsidRPr="00AD4357">
        <w:rPr>
          <w:sz w:val="24"/>
          <w:lang w:val="bg-BG"/>
        </w:rPr>
        <w:t>замерване параметрите на ПА. Подрязваме на работните колела,</w:t>
      </w:r>
      <w:r w:rsidR="00AD4357">
        <w:rPr>
          <w:sz w:val="24"/>
        </w:rPr>
        <w:t xml:space="preserve"> </w:t>
      </w:r>
      <w:r w:rsidRPr="00AD4357">
        <w:rPr>
          <w:sz w:val="24"/>
          <w:lang w:val="bg-BG"/>
        </w:rPr>
        <w:t>с цел изравняване на характеристиките на ПА и избягване регулирането на дебита чрез притваряне на СК;</w:t>
      </w:r>
      <w:r w:rsidR="00AD4357">
        <w:rPr>
          <w:sz w:val="24"/>
        </w:rPr>
        <w:t xml:space="preserve"> </w:t>
      </w:r>
      <w:r w:rsidRPr="00AD4357">
        <w:rPr>
          <w:sz w:val="24"/>
          <w:lang w:val="bg-BG"/>
        </w:rPr>
        <w:t xml:space="preserve">обмазване на </w:t>
      </w:r>
      <w:r w:rsidR="00AD4357">
        <w:rPr>
          <w:sz w:val="24"/>
          <w:lang w:val="bg-BG"/>
        </w:rPr>
        <w:t>р</w:t>
      </w:r>
      <w:r w:rsidR="0099470C">
        <w:rPr>
          <w:sz w:val="24"/>
          <w:lang w:val="bg-BG"/>
        </w:rPr>
        <w:t>а</w:t>
      </w:r>
      <w:r w:rsidR="00AD4357">
        <w:rPr>
          <w:sz w:val="24"/>
          <w:lang w:val="bg-BG"/>
        </w:rPr>
        <w:t xml:space="preserve">ботните колела на </w:t>
      </w:r>
      <w:r w:rsidRPr="00AD4357">
        <w:rPr>
          <w:sz w:val="24"/>
          <w:lang w:val="bg-BG"/>
        </w:rPr>
        <w:t>ПА.</w:t>
      </w:r>
      <w:r w:rsidR="0099470C">
        <w:rPr>
          <w:sz w:val="24"/>
          <w:lang w:val="bg-BG"/>
        </w:rPr>
        <w:t xml:space="preserve"> </w:t>
      </w:r>
      <w:r w:rsidRPr="00AD4357">
        <w:rPr>
          <w:sz w:val="24"/>
          <w:lang w:val="bg-BG"/>
        </w:rPr>
        <w:t xml:space="preserve">След ремонта се замерват отново </w:t>
      </w:r>
      <w:r w:rsidR="00AD4357">
        <w:rPr>
          <w:sz w:val="24"/>
          <w:lang w:val="bg-BG"/>
        </w:rPr>
        <w:t xml:space="preserve">характеристиките на </w:t>
      </w:r>
      <w:r w:rsidRPr="00AD4357">
        <w:rPr>
          <w:sz w:val="24"/>
          <w:lang w:val="bg-BG"/>
        </w:rPr>
        <w:t>ПА и се изчислява ефекта.</w:t>
      </w:r>
      <w:r w:rsidR="008A4C61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ССИ </w:t>
      </w:r>
      <w:r>
        <w:rPr>
          <w:sz w:val="24"/>
        </w:rPr>
        <w:t xml:space="preserve">&lt; </w:t>
      </w:r>
      <w:r>
        <w:rPr>
          <w:sz w:val="24"/>
          <w:lang w:val="bg-BG"/>
        </w:rPr>
        <w:t>15</w:t>
      </w:r>
      <w:r>
        <w:rPr>
          <w:sz w:val="24"/>
        </w:rPr>
        <w:t xml:space="preserve"> </w:t>
      </w:r>
      <w:r>
        <w:rPr>
          <w:sz w:val="24"/>
          <w:lang w:val="bg-BG"/>
        </w:rPr>
        <w:t>месеца.</w:t>
      </w:r>
    </w:p>
    <w:p w:rsidR="007C50B2" w:rsidRDefault="007C50B2">
      <w:pPr>
        <w:numPr>
          <w:ilvl w:val="0"/>
          <w:numId w:val="12"/>
        </w:numPr>
        <w:rPr>
          <w:sz w:val="24"/>
          <w:lang w:val="bg-BG"/>
        </w:rPr>
      </w:pPr>
      <w:r>
        <w:rPr>
          <w:sz w:val="24"/>
          <w:lang w:val="bg-BG"/>
        </w:rPr>
        <w:t xml:space="preserve">Реконструкция на тръбната част / смукател – нагнетател/ и ремонт и подмяна на арматурата, с цел намаляване на загубите на напор. ССИ </w:t>
      </w:r>
      <w:r>
        <w:rPr>
          <w:sz w:val="24"/>
        </w:rPr>
        <w:t xml:space="preserve">&lt; </w:t>
      </w:r>
      <w:r>
        <w:rPr>
          <w:sz w:val="24"/>
          <w:lang w:val="bg-BG"/>
        </w:rPr>
        <w:t>36</w:t>
      </w:r>
      <w:r>
        <w:rPr>
          <w:sz w:val="24"/>
        </w:rPr>
        <w:t xml:space="preserve"> </w:t>
      </w:r>
      <w:r>
        <w:rPr>
          <w:sz w:val="24"/>
          <w:lang w:val="bg-BG"/>
        </w:rPr>
        <w:t>месеца.</w:t>
      </w:r>
    </w:p>
    <w:p w:rsidR="007C50B2" w:rsidRDefault="007C50B2">
      <w:pPr>
        <w:numPr>
          <w:ilvl w:val="0"/>
          <w:numId w:val="12"/>
        </w:numPr>
        <w:rPr>
          <w:sz w:val="24"/>
          <w:lang w:val="bg-BG"/>
        </w:rPr>
      </w:pPr>
      <w:r>
        <w:rPr>
          <w:sz w:val="24"/>
          <w:lang w:val="bg-BG"/>
        </w:rPr>
        <w:t>Разширение употребата на защити срещу работа на ПА на празен ход – с въздух</w:t>
      </w:r>
    </w:p>
    <w:p w:rsidR="007C50B2" w:rsidRDefault="007C50B2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или скъсано каре. ССИ </w:t>
      </w:r>
      <w:r>
        <w:rPr>
          <w:sz w:val="24"/>
        </w:rPr>
        <w:t xml:space="preserve">&lt; </w:t>
      </w:r>
      <w:r w:rsidR="008A4C61">
        <w:rPr>
          <w:sz w:val="24"/>
          <w:lang w:val="bg-BG"/>
        </w:rPr>
        <w:t>36</w:t>
      </w:r>
      <w:r>
        <w:rPr>
          <w:sz w:val="24"/>
        </w:rPr>
        <w:t xml:space="preserve"> </w:t>
      </w:r>
      <w:r>
        <w:rPr>
          <w:sz w:val="24"/>
          <w:lang w:val="bg-BG"/>
        </w:rPr>
        <w:t>месеца.</w:t>
      </w:r>
    </w:p>
    <w:p w:rsidR="007C50B2" w:rsidRDefault="007C50B2">
      <w:pPr>
        <w:numPr>
          <w:ilvl w:val="0"/>
          <w:numId w:val="12"/>
        </w:numPr>
        <w:rPr>
          <w:sz w:val="24"/>
          <w:lang w:val="bg-BG"/>
        </w:rPr>
      </w:pPr>
      <w:r>
        <w:rPr>
          <w:sz w:val="24"/>
          <w:lang w:val="bg-BG"/>
        </w:rPr>
        <w:t xml:space="preserve">Оптимизация при избора и монтаж на кондензаторни батерии. ССИ </w:t>
      </w:r>
      <w:r>
        <w:rPr>
          <w:sz w:val="24"/>
        </w:rPr>
        <w:t xml:space="preserve">&lt; 24 </w:t>
      </w:r>
      <w:r>
        <w:rPr>
          <w:sz w:val="24"/>
          <w:lang w:val="bg-BG"/>
        </w:rPr>
        <w:t>месеца.</w:t>
      </w:r>
    </w:p>
    <w:p w:rsidR="007C50B2" w:rsidRDefault="007C50B2">
      <w:pPr>
        <w:numPr>
          <w:ilvl w:val="0"/>
          <w:numId w:val="12"/>
        </w:numPr>
        <w:rPr>
          <w:sz w:val="24"/>
          <w:lang w:val="bg-BG"/>
        </w:rPr>
      </w:pPr>
      <w:r>
        <w:rPr>
          <w:sz w:val="24"/>
          <w:lang w:val="bg-BG"/>
        </w:rPr>
        <w:t xml:space="preserve">Внедряване на честотни инвертори за регулиране на дебита на ПА. ССИ </w:t>
      </w:r>
      <w:r>
        <w:rPr>
          <w:sz w:val="24"/>
        </w:rPr>
        <w:t xml:space="preserve">&lt; </w:t>
      </w:r>
      <w:r>
        <w:rPr>
          <w:sz w:val="24"/>
          <w:lang w:val="bg-BG"/>
        </w:rPr>
        <w:t>18</w:t>
      </w:r>
      <w:r>
        <w:rPr>
          <w:sz w:val="24"/>
        </w:rPr>
        <w:t xml:space="preserve"> </w:t>
      </w:r>
      <w:r>
        <w:rPr>
          <w:sz w:val="24"/>
          <w:lang w:val="bg-BG"/>
        </w:rPr>
        <w:t>месеца.</w:t>
      </w:r>
    </w:p>
    <w:p w:rsidR="008A4C61" w:rsidRDefault="008A4C61">
      <w:pPr>
        <w:numPr>
          <w:ilvl w:val="0"/>
          <w:numId w:val="12"/>
        </w:numPr>
        <w:rPr>
          <w:sz w:val="24"/>
          <w:lang w:val="bg-BG"/>
        </w:rPr>
      </w:pPr>
      <w:r>
        <w:rPr>
          <w:sz w:val="24"/>
          <w:lang w:val="bg-BG"/>
        </w:rPr>
        <w:t>Изграждане на соларни паркове за собствени нужди в района на големите ПС с цел снижаване на консумацията на ел. енергия от електропреносната мрежа.</w:t>
      </w:r>
    </w:p>
    <w:p w:rsidR="007C50B2" w:rsidRDefault="007C50B2">
      <w:pPr>
        <w:numPr>
          <w:ilvl w:val="0"/>
          <w:numId w:val="12"/>
        </w:numPr>
        <w:rPr>
          <w:sz w:val="24"/>
          <w:lang w:val="bg-BG"/>
        </w:rPr>
      </w:pPr>
      <w:r>
        <w:rPr>
          <w:sz w:val="24"/>
          <w:lang w:val="bg-BG"/>
        </w:rPr>
        <w:t xml:space="preserve">Снижение на разходите за осветление – програма за внедряване на </w:t>
      </w:r>
      <w:r w:rsidR="008A4C61">
        <w:rPr>
          <w:sz w:val="24"/>
          <w:lang w:val="bg-BG"/>
        </w:rPr>
        <w:t>ЛЕД</w:t>
      </w:r>
      <w:r>
        <w:rPr>
          <w:sz w:val="24"/>
          <w:lang w:val="bg-BG"/>
        </w:rPr>
        <w:t xml:space="preserve"> </w:t>
      </w:r>
      <w:r w:rsidR="00C477AE">
        <w:rPr>
          <w:sz w:val="24"/>
          <w:lang w:val="bg-BG"/>
        </w:rPr>
        <w:t>лампи; управление</w:t>
      </w:r>
      <w:r>
        <w:rPr>
          <w:sz w:val="24"/>
          <w:lang w:val="bg-BG"/>
        </w:rPr>
        <w:t xml:space="preserve"> на осветлението по време</w:t>
      </w:r>
      <w:r w:rsidR="008A4C61">
        <w:rPr>
          <w:sz w:val="24"/>
          <w:lang w:val="bg-BG"/>
        </w:rPr>
        <w:t xml:space="preserve"> или осветеност</w:t>
      </w:r>
      <w:r>
        <w:rPr>
          <w:sz w:val="24"/>
          <w:lang w:val="bg-BG"/>
        </w:rPr>
        <w:t xml:space="preserve"> и др.</w:t>
      </w:r>
    </w:p>
    <w:p w:rsidR="0099470C" w:rsidRDefault="0099470C">
      <w:pPr>
        <w:ind w:left="360"/>
        <w:rPr>
          <w:sz w:val="24"/>
          <w:lang w:val="bg-BG"/>
        </w:rPr>
      </w:pPr>
    </w:p>
    <w:p w:rsidR="007C50B2" w:rsidRDefault="007C50B2">
      <w:pPr>
        <w:rPr>
          <w:b/>
          <w:bCs/>
          <w:sz w:val="24"/>
          <w:u w:val="single"/>
          <w:lang w:val="bg-BG"/>
        </w:rPr>
      </w:pPr>
      <w:r>
        <w:rPr>
          <w:b/>
          <w:bCs/>
          <w:sz w:val="24"/>
          <w:u w:val="single"/>
          <w:lang w:val="bg-BG"/>
        </w:rPr>
        <w:t>ІІ.</w:t>
      </w:r>
      <w:r w:rsidR="008A4C61">
        <w:rPr>
          <w:b/>
          <w:bCs/>
          <w:sz w:val="24"/>
          <w:u w:val="single"/>
          <w:lang w:val="bg-BG"/>
        </w:rPr>
        <w:t xml:space="preserve"> </w:t>
      </w:r>
      <w:r>
        <w:rPr>
          <w:b/>
          <w:bCs/>
          <w:sz w:val="24"/>
          <w:u w:val="single"/>
          <w:lang w:val="bg-BG"/>
        </w:rPr>
        <w:t>Организационни мероприятия:</w:t>
      </w:r>
    </w:p>
    <w:p w:rsidR="007C50B2" w:rsidRDefault="007C50B2">
      <w:pPr>
        <w:numPr>
          <w:ilvl w:val="0"/>
          <w:numId w:val="13"/>
        </w:numPr>
        <w:rPr>
          <w:sz w:val="24"/>
          <w:lang w:val="bg-BG"/>
        </w:rPr>
      </w:pPr>
      <w:r>
        <w:rPr>
          <w:sz w:val="24"/>
          <w:lang w:val="bg-BG"/>
        </w:rPr>
        <w:t>Обучение на персонала за ефективно използване на енергийните ресурси в състав:</w:t>
      </w:r>
    </w:p>
    <w:p w:rsidR="007C50B2" w:rsidRDefault="007C50B2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Техник ЕМ</w:t>
      </w:r>
      <w:r w:rsidR="008A4C61">
        <w:rPr>
          <w:sz w:val="24"/>
          <w:lang w:val="bg-BG"/>
        </w:rPr>
        <w:t>А</w:t>
      </w:r>
      <w:r>
        <w:rPr>
          <w:sz w:val="24"/>
          <w:lang w:val="bg-BG"/>
        </w:rPr>
        <w:t>;</w:t>
      </w:r>
      <w:r w:rsidR="0099470C">
        <w:rPr>
          <w:sz w:val="24"/>
          <w:lang w:val="bg-BG"/>
        </w:rPr>
        <w:t xml:space="preserve"> </w:t>
      </w:r>
      <w:r w:rsidR="008A4C61">
        <w:rPr>
          <w:sz w:val="24"/>
          <w:lang w:val="bg-BG"/>
        </w:rPr>
        <w:t>Ръководител</w:t>
      </w:r>
      <w:r>
        <w:rPr>
          <w:sz w:val="24"/>
          <w:lang w:val="bg-BG"/>
        </w:rPr>
        <w:t xml:space="preserve"> ПЕР;</w:t>
      </w:r>
      <w:r w:rsidR="0099470C">
        <w:rPr>
          <w:sz w:val="24"/>
          <w:lang w:val="bg-BG"/>
        </w:rPr>
        <w:t xml:space="preserve"> </w:t>
      </w:r>
      <w:r>
        <w:rPr>
          <w:sz w:val="24"/>
          <w:lang w:val="bg-BG"/>
        </w:rPr>
        <w:t>Технолози;</w:t>
      </w:r>
      <w:r w:rsidR="0099470C">
        <w:rPr>
          <w:sz w:val="24"/>
          <w:lang w:val="bg-BG"/>
        </w:rPr>
        <w:t xml:space="preserve"> </w:t>
      </w:r>
      <w:r>
        <w:rPr>
          <w:sz w:val="24"/>
          <w:lang w:val="bg-BG"/>
        </w:rPr>
        <w:t>Диспечери;</w:t>
      </w:r>
      <w:r w:rsidR="0099470C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Помпиери;</w:t>
      </w:r>
      <w:r w:rsidR="0099470C">
        <w:rPr>
          <w:sz w:val="24"/>
          <w:lang w:val="bg-BG"/>
        </w:rPr>
        <w:t xml:space="preserve"> </w:t>
      </w:r>
      <w:r>
        <w:rPr>
          <w:sz w:val="24"/>
          <w:lang w:val="bg-BG"/>
        </w:rPr>
        <w:t>Звено ремонт ПА;</w:t>
      </w:r>
      <w:r w:rsidR="0099470C">
        <w:rPr>
          <w:sz w:val="24"/>
          <w:lang w:val="bg-BG"/>
        </w:rPr>
        <w:t xml:space="preserve"> </w:t>
      </w:r>
      <w:r>
        <w:rPr>
          <w:sz w:val="24"/>
          <w:lang w:val="bg-BG"/>
        </w:rPr>
        <w:t>Висш административен персонал.</w:t>
      </w:r>
      <w:r w:rsidR="0099470C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Разполагаме с богат лекционен материал по ЕЕ.</w:t>
      </w:r>
    </w:p>
    <w:p w:rsidR="007C50B2" w:rsidRDefault="007C50B2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Като бъдещо развитие в тази област възнамеряваме да подготвим лекции под формата на мултимедиен продукт с текстова част и изображения, с цел по-пълно представяне на информацията.</w:t>
      </w:r>
    </w:p>
    <w:p w:rsidR="007C50B2" w:rsidRDefault="007C50B2">
      <w:pPr>
        <w:numPr>
          <w:ilvl w:val="0"/>
          <w:numId w:val="13"/>
        </w:numPr>
        <w:rPr>
          <w:sz w:val="24"/>
          <w:lang w:val="bg-BG"/>
        </w:rPr>
      </w:pPr>
      <w:r>
        <w:rPr>
          <w:sz w:val="24"/>
          <w:lang w:val="bg-BG"/>
        </w:rPr>
        <w:t>Изграждане на организационна структура за дейността ЕЕ;</w:t>
      </w:r>
      <w:r w:rsidR="0099470C">
        <w:rPr>
          <w:sz w:val="24"/>
          <w:lang w:val="bg-BG"/>
        </w:rPr>
        <w:t xml:space="preserve"> </w:t>
      </w:r>
      <w:r>
        <w:rPr>
          <w:sz w:val="24"/>
          <w:lang w:val="bg-BG"/>
        </w:rPr>
        <w:t>оборудване на екипите с уреди и апарати за енергийни замервания,</w:t>
      </w:r>
      <w:r w:rsidR="008A4C61">
        <w:rPr>
          <w:sz w:val="24"/>
          <w:lang w:val="bg-BG"/>
        </w:rPr>
        <w:t xml:space="preserve"> </w:t>
      </w:r>
      <w:r>
        <w:rPr>
          <w:sz w:val="24"/>
          <w:lang w:val="bg-BG"/>
        </w:rPr>
        <w:t>инструкции и методики.</w:t>
      </w:r>
    </w:p>
    <w:p w:rsidR="007C50B2" w:rsidRDefault="007C50B2">
      <w:pPr>
        <w:numPr>
          <w:ilvl w:val="0"/>
          <w:numId w:val="13"/>
        </w:numPr>
        <w:rPr>
          <w:sz w:val="24"/>
          <w:lang w:val="bg-BG"/>
        </w:rPr>
      </w:pPr>
      <w:r>
        <w:rPr>
          <w:sz w:val="24"/>
          <w:lang w:val="bg-BG"/>
        </w:rPr>
        <w:t>Ежедневен /ежемесечен/ контрол за разходите на ел.</w:t>
      </w:r>
      <w:r w:rsidR="0099470C">
        <w:rPr>
          <w:sz w:val="24"/>
          <w:lang w:val="bg-BG"/>
        </w:rPr>
        <w:t xml:space="preserve"> </w:t>
      </w:r>
      <w:r>
        <w:rPr>
          <w:sz w:val="24"/>
          <w:lang w:val="bg-BG"/>
        </w:rPr>
        <w:t>енергия.</w:t>
      </w:r>
    </w:p>
    <w:p w:rsidR="007C50B2" w:rsidRDefault="007C50B2">
      <w:pPr>
        <w:ind w:left="360"/>
        <w:rPr>
          <w:sz w:val="24"/>
          <w:lang w:val="bg-BG"/>
        </w:rPr>
      </w:pPr>
      <w:r>
        <w:rPr>
          <w:sz w:val="24"/>
          <w:lang w:val="bg-BG"/>
        </w:rPr>
        <w:lastRenderedPageBreak/>
        <w:t>Ежедневно следене СРК К</w:t>
      </w:r>
      <w:r>
        <w:rPr>
          <w:sz w:val="24"/>
        </w:rPr>
        <w:t xml:space="preserve">Wh\m3 </w:t>
      </w:r>
      <w:r>
        <w:rPr>
          <w:sz w:val="24"/>
          <w:lang w:val="bg-BG"/>
        </w:rPr>
        <w:t>;</w:t>
      </w:r>
      <w:r>
        <w:rPr>
          <w:sz w:val="24"/>
        </w:rPr>
        <w:t xml:space="preserve"> </w:t>
      </w:r>
      <w:r>
        <w:rPr>
          <w:sz w:val="24"/>
          <w:lang w:val="bg-BG"/>
        </w:rPr>
        <w:t>лв/К</w:t>
      </w:r>
      <w:r>
        <w:rPr>
          <w:sz w:val="24"/>
        </w:rPr>
        <w:t>Wh</w:t>
      </w:r>
      <w:r>
        <w:rPr>
          <w:sz w:val="24"/>
          <w:lang w:val="bg-BG"/>
        </w:rPr>
        <w:t xml:space="preserve">  за големите ПС и ежемесечно следене</w:t>
      </w:r>
    </w:p>
    <w:p w:rsidR="008A4C61" w:rsidRDefault="007C50B2" w:rsidP="008A4C61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СРК К</w:t>
      </w:r>
      <w:r>
        <w:rPr>
          <w:sz w:val="24"/>
        </w:rPr>
        <w:t xml:space="preserve">Wh\m3 </w:t>
      </w:r>
      <w:r>
        <w:rPr>
          <w:sz w:val="24"/>
          <w:lang w:val="bg-BG"/>
        </w:rPr>
        <w:t>;</w:t>
      </w:r>
      <w:r>
        <w:rPr>
          <w:sz w:val="24"/>
        </w:rPr>
        <w:t xml:space="preserve"> </w:t>
      </w:r>
      <w:r>
        <w:rPr>
          <w:sz w:val="24"/>
          <w:lang w:val="bg-BG"/>
        </w:rPr>
        <w:t>лв/К</w:t>
      </w:r>
      <w:r>
        <w:rPr>
          <w:sz w:val="24"/>
        </w:rPr>
        <w:t>Wh</w:t>
      </w:r>
      <w:r>
        <w:rPr>
          <w:sz w:val="24"/>
          <w:lang w:val="bg-BG"/>
        </w:rPr>
        <w:t xml:space="preserve">  за всички ПС на територията на фирмата.</w:t>
      </w:r>
      <w:r w:rsidR="0099470C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 нарастване на СРК се въздейства върху работната заплата на персонала и се вземат мерки за снижение.</w:t>
      </w:r>
      <w:r w:rsidR="0099470C">
        <w:rPr>
          <w:sz w:val="24"/>
          <w:lang w:val="bg-BG"/>
        </w:rPr>
        <w:t xml:space="preserve"> </w:t>
      </w:r>
    </w:p>
    <w:p w:rsidR="007C50B2" w:rsidRDefault="007C50B2" w:rsidP="008A4C61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Изготвяне и актуализация на технологични инструкции за оптимална работа на водоснабдителните групи.</w:t>
      </w:r>
    </w:p>
    <w:p w:rsidR="007C50B2" w:rsidRDefault="007C50B2">
      <w:pPr>
        <w:ind w:left="360"/>
        <w:rPr>
          <w:sz w:val="24"/>
          <w:u w:val="single"/>
          <w:lang w:val="bg-BG"/>
        </w:rPr>
      </w:pPr>
      <w:r>
        <w:rPr>
          <w:sz w:val="24"/>
          <w:u w:val="single"/>
          <w:lang w:val="bg-BG"/>
        </w:rPr>
        <w:t>ИЗВОДИ:</w:t>
      </w:r>
    </w:p>
    <w:p w:rsidR="007C50B2" w:rsidRDefault="007C50B2">
      <w:pPr>
        <w:ind w:left="360"/>
        <w:rPr>
          <w:sz w:val="24"/>
          <w:lang w:val="bg-BG"/>
        </w:rPr>
      </w:pPr>
      <w:r>
        <w:rPr>
          <w:sz w:val="24"/>
          <w:lang w:val="bg-BG"/>
        </w:rPr>
        <w:t>1.</w:t>
      </w:r>
      <w:r w:rsidR="008A4C61">
        <w:rPr>
          <w:sz w:val="24"/>
          <w:lang w:val="bg-BG"/>
        </w:rPr>
        <w:t xml:space="preserve"> </w:t>
      </w:r>
      <w:r>
        <w:rPr>
          <w:sz w:val="24"/>
          <w:lang w:val="bg-BG"/>
        </w:rPr>
        <w:t>От опита,</w:t>
      </w:r>
      <w:r w:rsidR="0099470C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който имаме в областта на ЕЕ смятаме,</w:t>
      </w:r>
      <w:r w:rsidR="008A4C61">
        <w:rPr>
          <w:sz w:val="24"/>
          <w:lang w:val="bg-BG"/>
        </w:rPr>
        <w:t xml:space="preserve"> </w:t>
      </w:r>
      <w:r>
        <w:rPr>
          <w:sz w:val="24"/>
          <w:lang w:val="bg-BG"/>
        </w:rPr>
        <w:t>че при сегашното равнище на цените на електроенергията повечето усилия положени за икономия на ел.</w:t>
      </w:r>
      <w:r w:rsidR="008A4C61">
        <w:rPr>
          <w:sz w:val="24"/>
          <w:lang w:val="bg-BG"/>
        </w:rPr>
        <w:t xml:space="preserve"> </w:t>
      </w:r>
      <w:r>
        <w:rPr>
          <w:sz w:val="24"/>
          <w:lang w:val="bg-BG"/>
        </w:rPr>
        <w:t>енергия имат бърза възвращаемост и си струват усилията.</w:t>
      </w:r>
    </w:p>
    <w:p w:rsidR="007C50B2" w:rsidRDefault="007C50B2">
      <w:pPr>
        <w:ind w:left="360"/>
        <w:rPr>
          <w:sz w:val="24"/>
          <w:lang w:val="bg-BG"/>
        </w:rPr>
      </w:pPr>
      <w:r>
        <w:rPr>
          <w:sz w:val="24"/>
          <w:lang w:val="bg-BG"/>
        </w:rPr>
        <w:t>2.</w:t>
      </w:r>
      <w:r w:rsidR="008A4C61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Най-важният фактор за успешните програми е компетентността и мотивацията на </w:t>
      </w:r>
    </w:p>
    <w:p w:rsidR="007C50B2" w:rsidRDefault="007C50B2" w:rsidP="0099470C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персонала.</w:t>
      </w:r>
      <w:r w:rsidR="0099470C">
        <w:rPr>
          <w:sz w:val="24"/>
          <w:lang w:val="bg-BG"/>
        </w:rPr>
        <w:t xml:space="preserve"> </w:t>
      </w:r>
      <w:r w:rsidR="0054121B">
        <w:rPr>
          <w:sz w:val="24"/>
          <w:lang w:val="bg-BG"/>
        </w:rPr>
        <w:t>В</w:t>
      </w:r>
      <w:r>
        <w:rPr>
          <w:sz w:val="24"/>
          <w:lang w:val="bg-BG"/>
        </w:rPr>
        <w:t>ъпреки,</w:t>
      </w:r>
      <w:r w:rsidR="0099470C">
        <w:rPr>
          <w:sz w:val="24"/>
          <w:lang w:val="bg-BG"/>
        </w:rPr>
        <w:t xml:space="preserve"> </w:t>
      </w:r>
      <w:r>
        <w:rPr>
          <w:sz w:val="24"/>
          <w:lang w:val="bg-BG"/>
        </w:rPr>
        <w:t>че не можем да изчислим икономическата ефективност от</w:t>
      </w:r>
      <w:r w:rsidR="0099470C">
        <w:rPr>
          <w:sz w:val="24"/>
          <w:lang w:val="bg-BG"/>
        </w:rPr>
        <w:t xml:space="preserve"> </w:t>
      </w:r>
      <w:r>
        <w:rPr>
          <w:sz w:val="24"/>
          <w:lang w:val="bg-BG"/>
        </w:rPr>
        <w:t>вложените разходи за организационни мероприятия,</w:t>
      </w:r>
      <w:r w:rsidR="0054121B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когато те се осъществят на ниво,</w:t>
      </w:r>
      <w:r w:rsidR="0099470C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това довежда  до по-ефективни и </w:t>
      </w:r>
      <w:r w:rsidR="0054121B">
        <w:rPr>
          <w:sz w:val="24"/>
          <w:lang w:val="bg-BG"/>
        </w:rPr>
        <w:t>успешно</w:t>
      </w:r>
      <w:r>
        <w:rPr>
          <w:sz w:val="24"/>
          <w:lang w:val="bg-BG"/>
        </w:rPr>
        <w:t xml:space="preserve"> реализирани технически мероприятия.</w:t>
      </w:r>
    </w:p>
    <w:p w:rsidR="007C50B2" w:rsidRDefault="002905E4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Р</w:t>
      </w:r>
      <w:r w:rsidR="007C50B2">
        <w:rPr>
          <w:sz w:val="24"/>
          <w:lang w:val="bg-BG"/>
        </w:rPr>
        <w:t>ъководството на фирмата акцентира върху развитието на човешкият потенциал с програми за обучение,</w:t>
      </w:r>
      <w:r w:rsidR="0099470C">
        <w:rPr>
          <w:sz w:val="24"/>
          <w:lang w:val="bg-BG"/>
        </w:rPr>
        <w:t xml:space="preserve"> </w:t>
      </w:r>
      <w:r w:rsidR="007C50B2">
        <w:rPr>
          <w:sz w:val="24"/>
          <w:lang w:val="bg-BG"/>
        </w:rPr>
        <w:t>доставка на оборудване и стимулиране.</w:t>
      </w:r>
    </w:p>
    <w:p w:rsidR="007C50B2" w:rsidRDefault="007C50B2">
      <w:pPr>
        <w:ind w:left="360"/>
        <w:rPr>
          <w:sz w:val="24"/>
        </w:rPr>
      </w:pPr>
      <w:r>
        <w:rPr>
          <w:sz w:val="24"/>
          <w:lang w:val="bg-BG"/>
        </w:rPr>
        <w:t>3.</w:t>
      </w:r>
      <w:r w:rsidR="0099470C">
        <w:rPr>
          <w:sz w:val="24"/>
          <w:lang w:val="bg-BG"/>
        </w:rPr>
        <w:t xml:space="preserve"> </w:t>
      </w:r>
      <w:r w:rsidR="008A4C61">
        <w:rPr>
          <w:sz w:val="24"/>
          <w:lang w:val="bg-BG"/>
        </w:rPr>
        <w:t xml:space="preserve"> </w:t>
      </w:r>
      <w:r>
        <w:rPr>
          <w:sz w:val="24"/>
          <w:lang w:val="bg-BG"/>
        </w:rPr>
        <w:t>В бъдеще ще насочим усилията си за привличане на допълнителни финансови ресурси,</w:t>
      </w:r>
      <w:r w:rsidR="0099470C">
        <w:rPr>
          <w:sz w:val="24"/>
          <w:lang w:val="bg-BG"/>
        </w:rPr>
        <w:t xml:space="preserve"> </w:t>
      </w:r>
      <w:r>
        <w:rPr>
          <w:sz w:val="24"/>
          <w:lang w:val="bg-BG"/>
        </w:rPr>
        <w:t>с цел реализирането на по-мащабни проекти в областта на енергийната ефективност.</w:t>
      </w:r>
    </w:p>
    <w:p w:rsidR="007C50B2" w:rsidRDefault="007C50B2">
      <w:pPr>
        <w:ind w:left="360"/>
        <w:rPr>
          <w:sz w:val="24"/>
        </w:rPr>
      </w:pPr>
    </w:p>
    <w:p w:rsidR="007C50B2" w:rsidRDefault="007C50B2">
      <w:pPr>
        <w:ind w:left="360"/>
        <w:rPr>
          <w:sz w:val="24"/>
          <w:lang w:val="bg-BG"/>
        </w:rPr>
      </w:pPr>
      <w:r>
        <w:rPr>
          <w:sz w:val="24"/>
          <w:lang w:val="bg-BG"/>
        </w:rPr>
        <w:tab/>
        <w:t xml:space="preserve">                          </w:t>
      </w:r>
    </w:p>
    <w:sectPr w:rsidR="007C50B2" w:rsidSect="0099470C">
      <w:pgSz w:w="12240" w:h="15840"/>
      <w:pgMar w:top="567" w:right="567" w:bottom="567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57F"/>
    <w:multiLevelType w:val="hybridMultilevel"/>
    <w:tmpl w:val="C7F6D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03607"/>
    <w:multiLevelType w:val="hybridMultilevel"/>
    <w:tmpl w:val="EEC475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D006D"/>
    <w:multiLevelType w:val="hybridMultilevel"/>
    <w:tmpl w:val="FA1E192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4258E9"/>
    <w:multiLevelType w:val="hybridMultilevel"/>
    <w:tmpl w:val="45BEF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EC559B"/>
    <w:multiLevelType w:val="hybridMultilevel"/>
    <w:tmpl w:val="ADBCB5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13678"/>
    <w:multiLevelType w:val="hybridMultilevel"/>
    <w:tmpl w:val="CE505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2D2157"/>
    <w:multiLevelType w:val="hybridMultilevel"/>
    <w:tmpl w:val="91B2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5A2356"/>
    <w:multiLevelType w:val="hybridMultilevel"/>
    <w:tmpl w:val="98C8C8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713FCD"/>
    <w:multiLevelType w:val="hybridMultilevel"/>
    <w:tmpl w:val="DCD0C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C83274"/>
    <w:multiLevelType w:val="hybridMultilevel"/>
    <w:tmpl w:val="9DF0AD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94D37BD"/>
    <w:multiLevelType w:val="hybridMultilevel"/>
    <w:tmpl w:val="14382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AF5FA3"/>
    <w:multiLevelType w:val="hybridMultilevel"/>
    <w:tmpl w:val="7C0EC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496900"/>
    <w:multiLevelType w:val="hybridMultilevel"/>
    <w:tmpl w:val="FE188F7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6"/>
  </w:num>
  <w:num w:numId="5">
    <w:abstractNumId w:val="12"/>
  </w:num>
  <w:num w:numId="6">
    <w:abstractNumId w:val="7"/>
  </w:num>
  <w:num w:numId="7">
    <w:abstractNumId w:val="11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CA"/>
    <w:rsid w:val="000008CA"/>
    <w:rsid w:val="002905E4"/>
    <w:rsid w:val="0054121B"/>
    <w:rsid w:val="0064379C"/>
    <w:rsid w:val="007C50B2"/>
    <w:rsid w:val="008A4C61"/>
    <w:rsid w:val="00930441"/>
    <w:rsid w:val="00966D11"/>
    <w:rsid w:val="0099470C"/>
    <w:rsid w:val="00AD4357"/>
    <w:rsid w:val="00C477AE"/>
    <w:rsid w:val="00E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9564AE-B5C6-46AF-A147-F2FF9ACC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u w:val="single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  <w:lang w:val="bg-BG"/>
    </w:rPr>
  </w:style>
  <w:style w:type="paragraph" w:styleId="a4">
    <w:name w:val="Title"/>
    <w:basedOn w:val="a"/>
    <w:qFormat/>
    <w:pPr>
      <w:jc w:val="center"/>
    </w:pPr>
    <w:rPr>
      <w:sz w:val="28"/>
      <w:u w:val="single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Въпросник за оценка за ефективното използване на ел</vt:lpstr>
      <vt:lpstr>Въпросник за оценка за ефективното използване на ел</vt:lpstr>
    </vt:vector>
  </TitlesOfParts>
  <Company>tj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Въпросник за оценка за ефективното използване на ел</dc:title>
  <dc:subject/>
  <dc:creator>rj</dc:creator>
  <cp:keywords/>
  <dc:description/>
  <cp:lastModifiedBy>Rumen Yordanov</cp:lastModifiedBy>
  <cp:revision>3</cp:revision>
  <cp:lastPrinted>2002-01-17T15:51:00Z</cp:lastPrinted>
  <dcterms:created xsi:type="dcterms:W3CDTF">2026-04-22T06:39:00Z</dcterms:created>
  <dcterms:modified xsi:type="dcterms:W3CDTF">2026-04-22T06:39:00Z</dcterms:modified>
</cp:coreProperties>
</file>