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D84" w:rsidRDefault="00113D84">
      <w:pPr>
        <w:rPr>
          <w:b/>
          <w:bCs/>
          <w:sz w:val="28"/>
          <w:u w:val="single"/>
          <w:lang w:val="bg-BG"/>
        </w:rPr>
      </w:pPr>
      <w:r>
        <w:rPr>
          <w:b/>
          <w:bCs/>
          <w:sz w:val="28"/>
          <w:lang w:val="bg-BG"/>
        </w:rPr>
        <w:t xml:space="preserve">                                                               </w:t>
      </w:r>
      <w:r>
        <w:rPr>
          <w:b/>
          <w:bCs/>
          <w:sz w:val="28"/>
          <w:u w:val="single"/>
          <w:lang w:val="bg-BG"/>
        </w:rPr>
        <w:t>А Н К Е Т А</w:t>
      </w:r>
    </w:p>
    <w:p w:rsidR="00113D84" w:rsidRDefault="00113D84">
      <w:pPr>
        <w:jc w:val="center"/>
        <w:rPr>
          <w:b/>
          <w:bCs/>
          <w:sz w:val="28"/>
          <w:u w:val="single"/>
          <w:lang w:val="bg-BG"/>
        </w:rPr>
      </w:pP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>Трите имена ..................................................................................................  ПЕР..............................</w:t>
      </w:r>
    </w:p>
    <w:p w:rsidR="00113D84" w:rsidRDefault="00113D84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Загубите на вода в резервоари и облекчителни шахти се дължат на: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 xml:space="preserve">1.Водоплътност на водоемите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    ....................  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 xml:space="preserve">2.Неизправна арматура                                                          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    ....................  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 xml:space="preserve">3.Неизправна автоматиката                      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                   </w:t>
      </w:r>
      <w:r>
        <w:rPr>
          <w:sz w:val="24"/>
          <w:lang w:val="bg-BG"/>
        </w:rPr>
        <w:tab/>
        <w:t xml:space="preserve">         ....................  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 xml:space="preserve">4.Грешки на персонала        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     ....................  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 xml:space="preserve">5.Други причини                  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     ....................   %</w:t>
      </w:r>
    </w:p>
    <w:p w:rsidR="00113D84" w:rsidRDefault="00113D84">
      <w:pPr>
        <w:pStyle w:val="3"/>
      </w:pPr>
      <w:r>
        <w:t xml:space="preserve">                                                                                                         Сума 100 %</w:t>
      </w:r>
    </w:p>
    <w:p w:rsidR="00113D84" w:rsidRDefault="00113D84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Отказите на арматурите се дължат на: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 xml:space="preserve">1.Неизправни мембран вентили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      ....................  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 xml:space="preserve">2.Неизправни поплавок вентили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      ....................  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>3.Пропуски  в спирателните кранове на преливно-изразнителната система    .  ..................  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>4.Неизправна обратна клапа                                                                                     .. ..................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 xml:space="preserve">5.Друга арматура                             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....................   %</w:t>
      </w:r>
    </w:p>
    <w:p w:rsidR="00113D84" w:rsidRDefault="00113D84">
      <w:pPr>
        <w:pStyle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Сума 100 %</w:t>
      </w:r>
    </w:p>
    <w:p w:rsidR="00113D84" w:rsidRDefault="00113D84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Отказите на автоматиката се дължат на: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 xml:space="preserve">1.Липса на автоматика                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      ....................  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 xml:space="preserve">2.Отказ в контролен кабел  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      ....................  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>3.Отказ на контактен манометър /Виндкесел/                                                     .  ..................  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>4.Отказ на релета                                                                                                      .. ..................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 xml:space="preserve">5.Отказ на мундове                               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....................  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 xml:space="preserve">6.Отказ на оператори                               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....................  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 xml:space="preserve">7.Отказ на радиотелефон или терминална станция                                 </w:t>
      </w:r>
      <w:r>
        <w:rPr>
          <w:sz w:val="24"/>
          <w:lang w:val="bg-BG"/>
        </w:rPr>
        <w:tab/>
        <w:t xml:space="preserve">            ....................  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 xml:space="preserve">8.Други откази                                  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....................   %</w:t>
      </w:r>
    </w:p>
    <w:p w:rsidR="00113D84" w:rsidRDefault="00113D84">
      <w:pPr>
        <w:pStyle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Сума 100 %</w:t>
      </w:r>
    </w:p>
    <w:p w:rsidR="00113D84" w:rsidRDefault="00113D84">
      <w:pPr>
        <w:rPr>
          <w:sz w:val="24"/>
          <w:lang w:val="bg-BG"/>
        </w:rPr>
      </w:pPr>
    </w:p>
    <w:p w:rsidR="00113D84" w:rsidRDefault="00113D84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Грешки на персонала: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 xml:space="preserve">1.Диспечер                            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      ....................  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 xml:space="preserve">2.Помпиер                              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           ....................   %</w:t>
      </w: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>3.Техник ЕМО                                                                                                        .  ..................   %</w:t>
      </w:r>
    </w:p>
    <w:p w:rsidR="00113D84" w:rsidRDefault="00113D84">
      <w:pPr>
        <w:pStyle w:val="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Сума 100 %</w:t>
      </w:r>
    </w:p>
    <w:p w:rsidR="00113D84" w:rsidRDefault="00113D84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Технологични и други причини за загуби на вода във водоемите:</w:t>
      </w:r>
    </w:p>
    <w:p w:rsidR="00113D84" w:rsidRDefault="00113D84">
      <w:pPr>
        <w:rPr>
          <w:sz w:val="28"/>
          <w:u w:val="single"/>
          <w:lang w:val="bg-BG"/>
        </w:rPr>
      </w:pP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>Моля попълнете с текст ......................................................................................................................</w:t>
      </w:r>
    </w:p>
    <w:p w:rsidR="00113D84" w:rsidRDefault="00113D84">
      <w:pPr>
        <w:rPr>
          <w:sz w:val="24"/>
          <w:lang w:val="bg-BG"/>
        </w:rPr>
      </w:pP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>................................................................................................................................................................</w:t>
      </w:r>
    </w:p>
    <w:p w:rsidR="00113D84" w:rsidRDefault="00113D84">
      <w:pPr>
        <w:rPr>
          <w:sz w:val="24"/>
          <w:lang w:val="bg-BG"/>
        </w:rPr>
      </w:pP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>.................................................................................................................................................................</w:t>
      </w:r>
    </w:p>
    <w:p w:rsidR="00113D84" w:rsidRDefault="00113D84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Къде според Вас трябва да се насочат усилията,</w:t>
      </w:r>
      <w:r w:rsidR="00E65A28">
        <w:rPr>
          <w:sz w:val="28"/>
          <w:u w:val="single"/>
          <w:lang w:val="bg-BG"/>
        </w:rPr>
        <w:t xml:space="preserve"> </w:t>
      </w:r>
      <w:bookmarkStart w:id="0" w:name="_GoBack"/>
      <w:bookmarkEnd w:id="0"/>
      <w:r>
        <w:rPr>
          <w:sz w:val="28"/>
          <w:u w:val="single"/>
          <w:lang w:val="bg-BG"/>
        </w:rPr>
        <w:t>за да се постигне най-голям ефект?</w:t>
      </w:r>
    </w:p>
    <w:p w:rsidR="00113D84" w:rsidRDefault="00113D84">
      <w:pPr>
        <w:rPr>
          <w:sz w:val="24"/>
          <w:lang w:val="bg-BG"/>
        </w:rPr>
      </w:pP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>.................................................................................................................................................................</w:t>
      </w:r>
    </w:p>
    <w:p w:rsidR="00113D84" w:rsidRDefault="00113D84">
      <w:pPr>
        <w:rPr>
          <w:sz w:val="24"/>
          <w:lang w:val="bg-BG"/>
        </w:rPr>
      </w:pP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>................................................................................................................................................................</w:t>
      </w:r>
    </w:p>
    <w:p w:rsidR="00113D84" w:rsidRDefault="00113D84">
      <w:pPr>
        <w:rPr>
          <w:sz w:val="24"/>
          <w:lang w:val="bg-BG"/>
        </w:rPr>
      </w:pP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>.................................................................................................................................................................</w:t>
      </w:r>
    </w:p>
    <w:p w:rsidR="00113D84" w:rsidRDefault="00113D84">
      <w:pPr>
        <w:rPr>
          <w:sz w:val="24"/>
          <w:lang w:val="bg-BG"/>
        </w:rPr>
      </w:pPr>
    </w:p>
    <w:p w:rsidR="00113D84" w:rsidRDefault="00113D84">
      <w:pPr>
        <w:rPr>
          <w:sz w:val="24"/>
          <w:lang w:val="bg-BG"/>
        </w:rPr>
      </w:pPr>
      <w:r>
        <w:rPr>
          <w:sz w:val="24"/>
          <w:lang w:val="bg-BG"/>
        </w:rPr>
        <w:t>Дата ....................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 w:rsidR="00EC1C05">
        <w:rPr>
          <w:sz w:val="24"/>
          <w:lang w:val="bg-BG"/>
        </w:rPr>
        <w:tab/>
        <w:t>Подпис:.............</w:t>
      </w:r>
    </w:p>
    <w:p w:rsidR="00EC1C05" w:rsidRDefault="00EC1C05">
      <w:pPr>
        <w:rPr>
          <w:sz w:val="24"/>
          <w:lang w:val="bg-BG"/>
        </w:rPr>
      </w:pPr>
    </w:p>
    <w:p w:rsidR="00EC1C05" w:rsidRPr="00EC1C05" w:rsidRDefault="00EC1C05" w:rsidP="00EC1C05">
      <w:pPr>
        <w:rPr>
          <w:sz w:val="24"/>
          <w:lang w:val="bg-BG"/>
        </w:rPr>
      </w:pPr>
    </w:p>
    <w:sectPr w:rsidR="00EC1C05" w:rsidRPr="00EC1C05">
      <w:pgSz w:w="12240" w:h="15840" w:code="1"/>
      <w:pgMar w:top="0" w:right="567" w:bottom="0" w:left="1134" w:header="227" w:footer="113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30F6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05"/>
    <w:rsid w:val="00113D84"/>
    <w:rsid w:val="00BE2C8E"/>
    <w:rsid w:val="00E65A28"/>
    <w:rsid w:val="00EC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2E1359"/>
  <w15:chartTrackingRefBased/>
  <w15:docId w15:val="{C46EF60F-B695-4BF0-8ABF-3B8DF400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u w:val="single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>Vik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66</dc:creator>
  <cp:keywords/>
  <cp:lastModifiedBy>Rumen Yordanov</cp:lastModifiedBy>
  <cp:revision>3</cp:revision>
  <cp:lastPrinted>2002-01-14T09:08:00Z</cp:lastPrinted>
  <dcterms:created xsi:type="dcterms:W3CDTF">2026-04-19T06:54:00Z</dcterms:created>
  <dcterms:modified xsi:type="dcterms:W3CDTF">2026-04-19T06:54:00Z</dcterms:modified>
</cp:coreProperties>
</file>